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PO-FeP-Hochschule (Nordrhein-Westfalen) — Niederschriften</w:t>
      </w:r>
    </w:p>
    <w:p>
      <w:r>
        <w:rPr>
          <w:color w:val="555555"/>
          <w:sz w:val="18"/>
        </w:rPr>
        <w:t xml:space="preserve">Feststellungsprüfungsordnung Hochschule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alle Konferenzen und Beschlüsse des Prüfungsausschusses und der Fachprüfungsausschüsse und über die schriftliche und mündliche Prüfung sind Niederschriften anzufertigen.</w:t>
      </w:r>
    </w:p>
    <w:p>
      <w:r>
        <w:t xml:space="preserve">(2) In die Niederschrift sind auch die Gründe der Entscheidung aufzunehmen, insbesondere bei Abweichungen von den Regelbestimmungen in Ausnahmefällen.</w:t>
      </w:r>
    </w:p>
    <w:p>
      <w:r>
        <w:t xml:space="preserve">(3) Die Niederschrift über eine mündliche Prüfung muss die Namen der beteiligten Prüferinnen und Prüfer, Aufgaben, Vorbereitung und Verlauf, Teilergebnisse und Gesamtergebnis enthalten. Das Abstimmungsergebnis ist in die Niederschrift aufzunehmen.</w:t>
      </w:r>
    </w:p>
    <w:p>
      <w:r>
        <w:rPr>
          <w:color w:val="555555"/>
          <w:sz w:val="17"/>
        </w:rPr>
        <w:t xml:space="preserve">Zitiervorschlag: § 16 PO-FeP-Hochschule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https://recht.nulegal.eu/gesetze/PO-FeP-Hochschule/16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