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PMElekPrV — Bestehen der Prüfung, Gesamtnote</w:t>
      </w:r>
    </w:p>
    <w:p>
      <w:r>
        <w:rPr>
          <w:color w:val="555555"/>
          <w:sz w:val="18"/>
        </w:rPr>
        <w:t xml:space="preserve">Verordnung über die Prüfung zum anerkannten Fortbildungsabschluss Geprüfter Prozessmanager Elektrotechnik und Geprüfte Prozessmanagerin Elektrotechnik (Certified Process Manager - Electric/Electronics)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Prüfung ist bestanden, wenn ohne Rundung in allen Prüfungsleistungen nach § 8 Absatz 2 jeweils mindestens 50 Punkte erreicht worden sind.</w:t>
      </w:r>
    </w:p>
    <w:p>
      <w:r>
        <w:t xml:space="preserve">(2) Ist die Prüfung bestanden, ist die Bewertung für den Prüfungsteil „Handlungsfeldübergreifende Fachaufgaben“ kaufmännisch auf eine ganze Zahl zu runden.</w:t>
      </w:r>
    </w:p>
    <w:p>
      <w:r>
        <w:t xml:space="preserve">(3) Den Bewertungen für die Prüfungsteile ist nach Anlage 2 die jeweilige Note als Dezimalzahl zuzuordnen. Für die Bildung einer Gesamtnote ist als Gesamtpunktzahl das arithmetische Mittel zu berechnen aus:</w:t>
      </w:r>
    </w:p>
    <w:p>
      <w:pPr>
        <w:ind w:left="420"/>
      </w:pPr>
      <w:r>
        <w:t xml:space="preserve">1. der Bewertung der Prüfungsleistungen im Prüfungsteil „Prozess- und Projektmanagement“,</w:t>
      </w:r>
    </w:p>
    <w:p>
      <w:pPr>
        <w:ind w:left="420"/>
      </w:pPr>
      <w:r>
        <w:t xml:space="preserve">2. dem nach § 8 Absatz 3 errechneten arithmetischen Mittel im Prüfungsteil „Handlungsfeldübergreifende Fachaufgaben“ und</w:t>
      </w:r>
    </w:p>
    <w:p>
      <w:pPr>
        <w:ind w:left="420"/>
      </w:pPr>
      <w:r>
        <w:t xml:space="preserve">3. der Bewertung der Prüfungsleistungen im Prüfungsteil „Personalmanagement“.</w:t>
      </w:r>
    </w:p>
    <w:p>
      <w:r>
        <w:t xml:space="preserve">Die Gesamtpunktzahl ist kaufmännisch auf eine ganze Zahl zu runden. Der gerundeten Gesamtpunktzahl wird nach Anlage 2 die Note als Dezimalzahl und die Note in Worten zugeordnet. Die zugeordnete Note ist die Gesamtnote.</w:t>
      </w:r>
    </w:p>
    <w:p>
      <w:r>
        <w:rPr>
          <w:color w:val="555555"/>
          <w:sz w:val="17"/>
        </w:rPr>
        <w:t xml:space="preserve">Zitiervorschlag: § 9 PMElekPrV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https://recht.nulegal.eu/gesetze/PMElekPrV/9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