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PIDG NRW (Nordrhein-Westfalen) — Zuständige Ethikkommission</w:t>
      </w:r>
    </w:p>
    <w:p>
      <w:r>
        <w:rPr>
          <w:color w:val="555555"/>
          <w:sz w:val="18"/>
        </w:rPr>
        <w:t xml:space="preserve">Präimplantationsdiagnostikgesetz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Ärztekammer Nordrhein errichtet gemäß § 4 Absatz 1 Satz 1 der Präimplantationsdiagnostikverordnung eine Ethikkommission, die die Bezeichnung „Präimplantationsdiagnostik-Kommission" trägt. Diese entscheidet über Anträge, soweit die Antragsberechtigte eine Präimplantationsdiagnostik in einem in Nordrhein-Westfalen zugelassenen Zentrum durchführen lassen will.</w:t>
      </w:r>
    </w:p>
    <w:p>
      <w:r>
        <w:t xml:space="preserve">(2) Die Präimplantationsdiagnostik-Kommission gibt sich eine Geschäftsordnung.</w:t>
      </w:r>
    </w:p>
    <w:p>
      <w:r>
        <w:t xml:space="preserve">(3) Die Präimplantationsdiagnostik-Kommission kann sich zur Erfüllung ihrer Aufgaben mit Kommissionen anderer Länder zusammenschließen. Die entsprechenden Vereinbarungen bedürfen der Genehmigung des für Gesundheit zuständigen Ministeriums.</w:t>
      </w:r>
    </w:p>
    <w:p>
      <w:r>
        <w:rPr>
          <w:color w:val="555555"/>
          <w:sz w:val="17"/>
        </w:rPr>
        <w:t xml:space="preserve">Zitiervorschlag: § 5 PIDG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https://recht.nulegal.eu/gesetze/PIDG%20NRW/5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