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60a PAG (Bayern) — Zuverlässigkeitsüberprüfung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Anlässen, die mit erheblichen Sicherheitsrisiken verbunden sind, kann die Polizei personenbezogene Daten einer Person mit deren schriftlicher oder elektronischer Zustimmung bei öffentlichen und nichtöffentlichen Stellen erheben, übermitteln und anderweitig verarbeiten (Zuverlässigkeitsüberprüfung), soweit dies im Hinblick auf den Anlass und die Tätigkeit der betroffenen Person erforderlich und angemessen ist. Die Erforderlichkeit und der Umfang der Verarbeitung sind anhand einer Gefährdungsanalyse festzulegen, wobei sich die Datenerhebung nach dem Zweck der Zuverlässigkeitsüberprüfung richtet. Zuverlässigkeitsüberprüfungen können insbesondere erfolgen</w:t>
      </w:r>
    </w:p>
    <w:p>
      <w:r>
        <w:t xml:space="preserve">1. zur Regelung der besonderen Zugangsberechtigung zu Veranstaltungen und Veranstaltungsreihen, die besonders gefährdet sind,</w:t>
      </w:r>
    </w:p>
    <w:p>
      <w:r>
        <w:t xml:space="preserve">2. für den privilegierten Zutritt zu einem Amtsgebäude oder einem anderen gefährdeten Objekt oder Bereich,</w:t>
      </w:r>
    </w:p>
    <w:p>
      <w:r>
        <w:t xml:space="preserve">3. für die Erbringung von Dienstleistungen zur Unterstützung behördlicher Aufgaben,</w:t>
      </w:r>
    </w:p>
    <w:p>
      <w:r>
        <w:t xml:space="preserve">4. bei Personen, die Zugang zu Unterlagen oder ähnlichen Inhalten haben sollen, aus denen sich sicherheitsrelevante Erkenntnisse für die Tätigkeit von Polizei und Sicherheitsbehörden ergeben oder</w:t>
      </w:r>
    </w:p>
    <w:p>
      <w:r>
        <w:t xml:space="preserve">5. zu Zwecken des Personen- und Objektschutzes.</w:t>
      </w:r>
    </w:p>
    <w:p>
      <w:r>
        <w:t xml:space="preserve">Die Polizei kann hierzu die Identität der Person feststellen, deren Zuverlässigkeit überprüft werden soll, und zu diesem Zweck auch von ihr vorgelegte Ausweisdokumente kopieren oder Kopien von Ausweisdokumenten anfordern.</w:t>
      </w:r>
    </w:p>
    <w:p>
      <w:r>
        <w:t xml:space="preserve">(2) Die Polizei ist befugt, das Ergebnis ihrer Zuverlässigkeitsüberprüfung an eine andere Stelle zu übermitteln, wenn die Beurteilung der Zuverlässigkeit der anderen Stelle obliegt. Hat die Polizei dabei Zuverlässigkeitsbedenken, ist die betroffene Person vor der Datenübermittlung an die andere Stelle über die Bedenken der Polizei zu informieren, wenn die betroffene Person dies schriftlich oder in elektronischer Form gegenüber der Polizei zuvor erklärt hat. In den Fällen des Satzes 2 gibt die Polizei der betroffenen Person Gelegenheit, Einwände gegen die Sicherheitsbedenken schriftlich oder in elektronischer Form vorzubringen, welche vor der Übermittlung nach Satz 1 zu prüfen sind. Die betroffene Person ist von der anderen Stelle auf die Möglichkeiten nach den Sätzen 2 und 3 und über Ablauf und Inhalt des polizeilichen Überprüfungsverfahrens spätestens vor der erstmaligen Datenübermittlung an die Polizei hinzuweisen. Hat die Polizei Zweifel daran, dass die andere Stelle ihrer Verpflichtung nach Satz 4 nachgekommen ist, ist die betroffene Person durch die Polizei vor der Übermittlung nach Satz 1 über das Bestehen von Sicherheitsbedenken zu informieren. Von der Information des Betroffenen nach den Sätzen 2 und 5 kann unter den Voraussetzungen des Art. 65 Abs. 2 und 3 abgesehen werden. Erfolgt die Mitteilung an eine nichtöffentliche Stelle, beschränkt sich die Mitteilung nach Satz 1 darauf, dass Zuverlässigkeitsbedenken bestehen.</w:t>
      </w:r>
    </w:p>
    <w:p>
      <w:r>
        <w:t xml:space="preserve">(3) Die Polizei kann die andere Stelle dazu verpflichten, ihr mitzuteilen, wenn sie eine Person trotz bekannter Zuverlässigkeitsbedenken der Polizei gleichwohl für den Anlass verwendet, für den die Zuverlässigkeitsüberprüfung durchgeführt wurde.</w:t>
      </w:r>
    </w:p>
    <w:p>
      <w:r>
        <w:t xml:space="preserve">(4) Art. 54 Abs. 2 Satz 6 findet keine Anwendung.</w:t>
      </w:r>
    </w:p>
    <w:p>
      <w:r>
        <w:t xml:space="preserve">(5) Die Polizei kann ferner Personen, die eine Tätigkeit in einer Behörde der Polizei oder des Verfassungsschutzes anstreben, mit deren schriftlicher oder elektronischer Zustimmung einer Zuverlässigkeitsüberprüfung nach Abs. 1 unterziehen. In diesen Fällen findet Arbeits- und Beamtenrecht Anwendung.</w:t>
      </w:r>
    </w:p>
    <w:p>
      <w:r>
        <w:rPr>
          <w:color w:val="555555"/>
          <w:sz w:val="17"/>
        </w:rPr>
        <w:t xml:space="preserve">Zitiervorschlag: Art 60a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https://recht.nulegal.eu/gesetze/PAG/60a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