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OrthopschuhmAusbV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zuletzt durch Artikel 146 der Verordnung vom 31. Oktober 2006 (BGBl. I S. 2407) geändert worden ist, in Verbindung mit § 1 Absatz 1 des Zuständigkeitsanpassungsgesetzes vom 16. August 2002 (BGBl. I S. 3165) und dem Organisationserlass vom 17. Dezember 2013 (BGBl. I S. 4310),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