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OrthopschuhmAusbV — Inhalt von Teil 2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Gesellenprüfung sollen Fertigkeiten, Kenntnisse und Fähigkeiten, die bereits Gegenstand von Teil 1 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10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