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OrthBandMstrV — Berufsbild</w:t>
      </w:r>
    </w:p>
    <w:p>
      <w:r>
        <w:rPr>
          <w:color w:val="555555"/>
          <w:sz w:val="18"/>
        </w:rPr>
        <w:t xml:space="preserve">Orthopädiemechaniker- und Bandagistenmeisterverordnung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Orthopädiemechaniker- und Bandagisten-Handwerk sind folgende Tätigkeiten zuzurechnen:</w:t>
      </w:r>
    </w:p>
    <w:p>
      <w:pPr>
        <w:ind w:left="420"/>
      </w:pPr>
      <w:r>
        <w:t xml:space="preserve">1. Auswahl, Anmessung, Entwurf, Konstruktion, Anfertigung, Anpassung und Instandhaltung von Heil- und Hilfsmitteln der technischen Orthopädie, insbesondere von Prothesen, Orthesen, Lagerungs- und Sitzschalen, Leibbinden, Stützmiedern, Bandagen, Bruchbändern und Fußeinlagen,</w:t>
      </w:r>
    </w:p>
    <w:p>
      <w:pPr>
        <w:ind w:left="420"/>
      </w:pPr>
      <w:r>
        <w:t xml:space="preserve">2. Auswahl, Anmessung, Entwurf, Konstruktion, Anfertigung, Anpassung und Instandhaltung von Rollstühlen und Rehabilitationsmitteln,</w:t>
      </w:r>
    </w:p>
    <w:p>
      <w:pPr>
        <w:ind w:left="420"/>
      </w:pPr>
      <w:r>
        <w:t xml:space="preserve">3. Auswahl, Anmessung und Anpassung medizinischer Kompressionsstrümpfe, -segmente und -bandagen sowie entsprechender Kompressionsmittel für den menschlichen Körper,</w:t>
      </w:r>
    </w:p>
    <w:p>
      <w:pPr>
        <w:ind w:left="420"/>
      </w:pPr>
      <w:r>
        <w:t xml:space="preserve">4. Auswahl, Anmessung, Anfertigung und Anpassung von Artikeln zur Stoma- und Inkontinenzversorgung,</w:t>
      </w:r>
    </w:p>
    <w:p>
      <w:pPr>
        <w:ind w:left="420"/>
      </w:pPr>
      <w:r>
        <w:t xml:space="preserve">5. Auswahl, Anmessung, Anfertigung und Anpassung von Epithesen und kosmetischen Ausgleichen, insbesondere von Brustausgleichen mit Halterungen,</w:t>
      </w:r>
    </w:p>
    <w:p>
      <w:pPr>
        <w:ind w:left="420"/>
      </w:pPr>
      <w:r>
        <w:t xml:space="preserve">6. Auswahl, Anmessung, Anfertigung und Anpassung von Vorrichtungen, textilen Kleidungsstücken und sonstigen Gebrauchsgegenständen des täglichen Bedarfs zur behindertengerechten Nutzung.</w:t>
      </w:r>
    </w:p>
    <w:p>
      <w:r>
        <w:t xml:space="preserve">(2) Dem Orthopädiemechaniker- und Bandagisten-Handwerk sind folgende Kenntnisse und Fertigkeiten zuzurechnen:</w:t>
      </w:r>
    </w:p>
    <w:p>
      <w:pPr>
        <w:ind w:left="420"/>
      </w:pPr>
      <w:r>
        <w:t xml:space="preserve">1. Kenntnisse der Anatomie, Physiologie und Pathologie des Menschen,</w:t>
      </w:r>
    </w:p>
    <w:p>
      <w:pPr>
        <w:ind w:left="420"/>
      </w:pPr>
      <w:r>
        <w:t xml:space="preserve">2. Kenntnisse der berufsbezogenen Mechanik, insbesondere der Biomechanik,</w:t>
      </w:r>
    </w:p>
    <w:p>
      <w:pPr>
        <w:ind w:left="420"/>
      </w:pPr>
      <w:r>
        <w:t xml:space="preserve">3. Kenntnisse über technisch-diagnostische Analysemethoden, insbesondere der Röntgentechnik,</w:t>
      </w:r>
    </w:p>
    <w:p>
      <w:pPr>
        <w:ind w:left="420"/>
      </w:pPr>
      <w:r>
        <w:t xml:space="preserve">4. Kenntnisse über medizinische Terminologie,</w:t>
      </w:r>
    </w:p>
    <w:p>
      <w:pPr>
        <w:ind w:left="420"/>
      </w:pPr>
      <w:r>
        <w:t xml:space="preserve">5. Kenntnisse über die orthopädischen Untersuchungsmethoden und Therapien, insbesondere hinsichtlich Muskelstatus und Gelenkbeweglichkeit,</w:t>
      </w:r>
    </w:p>
    <w:p>
      <w:pPr>
        <w:ind w:left="420"/>
      </w:pPr>
      <w:r>
        <w:t xml:space="preserve">6. Kenntnisse über die Behindertenpsychologie, insbesondere psychisches Trauma nach Amputationen und Querschnittslähmungen,</w:t>
      </w:r>
    </w:p>
    <w:p>
      <w:pPr>
        <w:ind w:left="420"/>
      </w:pPr>
      <w:r>
        <w:t xml:space="preserve">7. Kenntnisse der Funktionen von Heil-, Hilfs- und Rehabilitationsmitteln,</w:t>
      </w:r>
    </w:p>
    <w:p>
      <w:pPr>
        <w:ind w:left="420"/>
      </w:pPr>
      <w:r>
        <w:t xml:space="preserve">8. Kenntnisse der berufsbezogenen Werk- und Hilfsstoffe,</w:t>
      </w:r>
    </w:p>
    <w:p>
      <w:pPr>
        <w:ind w:left="420"/>
      </w:pPr>
      <w:r>
        <w:t xml:space="preserve">9. Kenntnisse über Konstruktionslehre, insbesondere der Festigkeitslehre,</w:t>
      </w:r>
    </w:p>
    <w:p>
      <w:pPr>
        <w:ind w:left="420"/>
      </w:pPr>
      <w:r>
        <w:t xml:space="preserve">10. Kenntnisse über Elektrotechnik und Elektronik,</w:t>
      </w:r>
    </w:p>
    <w:p>
      <w:pPr>
        <w:ind w:left="420"/>
      </w:pPr>
      <w:r>
        <w:t xml:space="preserve">11. Kenntnisse über Hydraulik und Pneumatik, insbesondere der Schwungphasensteuerung in Prothesengelenken,</w:t>
      </w:r>
    </w:p>
    <w:p>
      <w:pPr>
        <w:ind w:left="420"/>
      </w:pPr>
      <w:r>
        <w:t xml:space="preserve">12. Kenntnisse des Oberflächenschutzes,</w:t>
      </w:r>
    </w:p>
    <w:p>
      <w:pPr>
        <w:ind w:left="420"/>
      </w:pPr>
      <w:r>
        <w:t xml:space="preserve">13. Kenntnisse der berufsbezogenen Normen sowie der berufsbezogenen Vorschriften des Umwelt-, insbesondere des Immissionsschutzes und der Abfallbeseitigung,</w:t>
      </w:r>
    </w:p>
    <w:p>
      <w:pPr>
        <w:ind w:left="420"/>
      </w:pPr>
      <w:r>
        <w:t xml:space="preserve">14. Kenntnisse der berufsbezogenen Vorschriften des Gesundheit- und Sozialrechtes sowie der berufsbezogenen Vorschriften der Arbeitssicherheit und des Arbeitsschutzes,</w:t>
      </w:r>
    </w:p>
    <w:p>
      <w:pPr>
        <w:ind w:left="420"/>
      </w:pPr>
      <w:r>
        <w:t xml:space="preserve">15. Kenntnisse der Hygiene beim Umgang mit Patienten,</w:t>
      </w:r>
    </w:p>
    <w:p>
      <w:pPr>
        <w:ind w:left="420"/>
      </w:pPr>
      <w:r>
        <w:t xml:space="preserve">16. Bestimmen und Konstruieren von Prothesen, Orthesen und sonstigen Heil-, Hilfs- und Rehabilitationsmitteln,</w:t>
      </w:r>
    </w:p>
    <w:p>
      <w:pPr>
        <w:ind w:left="420"/>
      </w:pPr>
      <w:r>
        <w:t xml:space="preserve">17. Abnehmen von Maßen und Abdrücken,</w:t>
      </w:r>
    </w:p>
    <w:p>
      <w:pPr>
        <w:ind w:left="420"/>
      </w:pPr>
      <w:r>
        <w:t xml:space="preserve">18. Anfertigen von Arbeitsmodellen nach Maßen und Abdrücken am menschlichen Körper,</w:t>
      </w:r>
    </w:p>
    <w:p>
      <w:pPr>
        <w:ind w:left="420"/>
      </w:pPr>
      <w:r>
        <w:t xml:space="preserve">19. Anfertigen von technischen Zeichnungen, Maßskizzen, Schablonen und Schnittmustern,</w:t>
      </w:r>
    </w:p>
    <w:p>
      <w:pPr>
        <w:ind w:left="420"/>
      </w:pPr>
      <w:r>
        <w:t xml:space="preserve">20. spanendes und spanloses Be- und Verarbeiten von Stählen, NE-Metallen und Kunststoffen,</w:t>
      </w:r>
    </w:p>
    <w:p>
      <w:pPr>
        <w:ind w:left="420"/>
      </w:pPr>
      <w:r>
        <w:t xml:space="preserve">21. Gefüge- und Oberflächenbehandeln von Metallen,</w:t>
      </w:r>
    </w:p>
    <w:p>
      <w:pPr>
        <w:ind w:left="420"/>
      </w:pPr>
      <w:r>
        <w:t xml:space="preserve">22. Herstellen von Verbindungen,</w:t>
      </w:r>
    </w:p>
    <w:p>
      <w:pPr>
        <w:ind w:left="420"/>
      </w:pPr>
      <w:r>
        <w:t xml:space="preserve">23. Zuschneiden und Formen von Leder, Kunststoff und Textilien,</w:t>
      </w:r>
    </w:p>
    <w:p>
      <w:pPr>
        <w:ind w:left="420"/>
      </w:pPr>
      <w:r>
        <w:t xml:space="preserve">24. Bau und Einbau von Gelenken,</w:t>
      </w:r>
    </w:p>
    <w:p>
      <w:pPr>
        <w:ind w:left="420"/>
      </w:pPr>
      <w:r>
        <w:t xml:space="preserve">25. Messen, Anrichten, Schränken,</w:t>
      </w:r>
    </w:p>
    <w:p>
      <w:pPr>
        <w:ind w:left="420"/>
      </w:pPr>
      <w:r>
        <w:t xml:space="preserve">26. spanendes Be- und Verarbeiten sowie Fügen von Holz,</w:t>
      </w:r>
    </w:p>
    <w:p>
      <w:pPr>
        <w:ind w:left="420"/>
      </w:pPr>
      <w:r>
        <w:t xml:space="preserve">27. Durchführen von Korrosionsschutzmaßnahmen,</w:t>
      </w:r>
    </w:p>
    <w:p>
      <w:pPr>
        <w:ind w:left="420"/>
      </w:pPr>
      <w:r>
        <w:t xml:space="preserve">28. Anfertigen von Druckpelotten, Polsterungen, Garnierungen und Verschlüssen,</w:t>
      </w:r>
    </w:p>
    <w:p>
      <w:pPr>
        <w:ind w:left="420"/>
      </w:pPr>
      <w:r>
        <w:t xml:space="preserve">29. Anpassen des Heil-, Hilfs- und Rehabilitationsmittels,</w:t>
      </w:r>
    </w:p>
    <w:p>
      <w:pPr>
        <w:ind w:left="420"/>
      </w:pPr>
      <w:r>
        <w:t xml:space="preserve">30. Instandhalten der berufsbezogenen Werkzeuge, Geräte, Maschinen und Anlagen.</w:t>
      </w:r>
    </w:p>
    <w:p>
      <w:r>
        <w:rPr>
          <w:color w:val="555555"/>
          <w:sz w:val="17"/>
        </w:rPr>
        <w:t xml:space="preserve">Zitiervorschlag: § 1 OrthBandMstrV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https://recht.nulegal.eu/gesetze/OrthBandMstrV/1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