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OrgHbMstrV — Prüfung der fachtheoretischen Kenntnisse (Teil II)</w:t>
      </w:r>
    </w:p>
    <w:p>
      <w:r>
        <w:rPr>
          <w:color w:val="555555"/>
          <w:sz w:val="18"/>
        </w:rPr>
        <w:t xml:space="preserve">Orgel- und Harmoniumbauermeisterverordnung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Hebel-, Winkel-, Übersetzungs- und Kräfteberechnungen,</w:t>
      </w:r>
    </w:p>
    <w:p>
      <w:pPr>
        <w:ind w:left="780"/>
      </w:pPr>
      <w:r>
        <w:t xml:space="preserve">b) Berechnung von Windanlagen, Ventilen und Windsteuerungen sowie Windverbrauchsberechnungen,</w:t>
      </w:r>
    </w:p>
    <w:p>
      <w:pPr>
        <w:ind w:left="780"/>
      </w:pPr>
      <w:r>
        <w:t xml:space="preserve">c) Berechnung von elektrischen Widerständen, Strömen, Spannungen und Leistungen,</w:t>
      </w:r>
    </w:p>
    <w:p>
      <w:pPr>
        <w:ind w:left="780"/>
      </w:pPr>
      <w:r>
        <w:t xml:space="preserve">d) statische Berechnungen, insbesondere von Gewichtsverteilung und Lastpunkten,</w:t>
      </w:r>
    </w:p>
    <w:p>
      <w:pPr>
        <w:ind w:left="780"/>
      </w:pPr>
      <w:r>
        <w:t xml:space="preserve">e) Mensuration,</w:t>
      </w:r>
    </w:p>
    <w:p>
      <w:pPr>
        <w:ind w:left="780"/>
      </w:pPr>
      <w:r>
        <w:t xml:space="preserve">f) Schallberechnungen,</w:t>
      </w:r>
    </w:p>
    <w:p>
      <w:pPr>
        <w:ind w:left="780"/>
      </w:pPr>
      <w:r>
        <w:t xml:space="preserve">g) Flächen-, Volumen- und Körperberechnungen, insbesondere Abwicklungen;</w:t>
      </w:r>
    </w:p>
    <w:p>
      <w:pPr>
        <w:ind w:left="420"/>
      </w:pPr>
      <w:r>
        <w:t xml:space="preserve">2. Fachtechnologie:</w:t>
      </w:r>
    </w:p>
    <w:p>
      <w:pPr>
        <w:ind w:left="780"/>
      </w:pPr>
      <w:r>
        <w:t xml:space="preserve">a) Dispositionen, Mensuren und Intonation,</w:t>
      </w:r>
    </w:p>
    <w:p>
      <w:pPr>
        <w:ind w:left="780"/>
      </w:pPr>
      <w:r>
        <w:t xml:space="preserve">b) Funktionsweisen und Bearbeitung von berufsbezogenen Instrumententeilen,</w:t>
      </w:r>
    </w:p>
    <w:p>
      <w:pPr>
        <w:ind w:left="780"/>
      </w:pPr>
      <w:r>
        <w:t xml:space="preserve">c) Konstruktion und Zusammenbau,</w:t>
      </w:r>
    </w:p>
    <w:p>
      <w:pPr>
        <w:ind w:left="780"/>
      </w:pPr>
      <w:r>
        <w:t xml:space="preserve">d) Restaurierung von Orgeln und Harmonien,</w:t>
      </w:r>
    </w:p>
    <w:p>
      <w:pPr>
        <w:ind w:left="780"/>
      </w:pPr>
      <w:r>
        <w:t xml:space="preserve">e) berufsbezogene Physik, insbesondere Mechanik, Pneumatik, Elektrik, Akustik und Statik,</w:t>
      </w:r>
    </w:p>
    <w:p>
      <w:pPr>
        <w:ind w:left="780"/>
      </w:pPr>
      <w:r>
        <w:t xml:space="preserve">f) berufsbezogene Bestimmungen und Normen sowie berufsbezogene Vorschriften des Umwelt- und des Denkmalschutzes,</w:t>
      </w:r>
    </w:p>
    <w:p>
      <w:pPr>
        <w:ind w:left="780"/>
      </w:pPr>
      <w:r>
        <w:t xml:space="preserve">g) berufsbezogene Vorschriften der Arbeitssicherheit und des Arbeitsschutzes;</w:t>
      </w:r>
    </w:p>
    <w:p>
      <w:pPr>
        <w:ind w:left="420"/>
      </w:pPr>
      <w:r>
        <w:t xml:space="preserve">3. Werkstoffkunde:Arten, Eigenschaften, Bezeichnungen, Verwendung, Verarbeitung, Lagerung und Entsorgung der berufsbezogenen Werk- und Hilfsstoffe;</w:t>
      </w:r>
    </w:p>
    <w:p>
      <w:pPr>
        <w:ind w:left="420"/>
      </w:pPr>
      <w:r>
        <w:t xml:space="preserve">4. Bau- und Stilkunde, Musik- und Musikinstrumentengeschichte, Musiktheorie:</w:t>
      </w:r>
    </w:p>
    <w:p>
      <w:pPr>
        <w:ind w:left="780"/>
      </w:pPr>
      <w:r>
        <w:t xml:space="preserve">a) Baukunde, insbesondere Denkmalpflege,</w:t>
      </w:r>
    </w:p>
    <w:p>
      <w:pPr>
        <w:ind w:left="780"/>
      </w:pPr>
      <w:r>
        <w:t xml:space="preserve">b) Stilkunde,</w:t>
      </w:r>
    </w:p>
    <w:p>
      <w:pPr>
        <w:ind w:left="780"/>
      </w:pPr>
      <w:r>
        <w:t xml:space="preserve">c) Musik- und Musikinstrumentengeschichte,</w:t>
      </w:r>
    </w:p>
    <w:p>
      <w:pPr>
        <w:ind w:left="780"/>
      </w:pPr>
      <w:r>
        <w:t xml:space="preserve">d)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OrgHbMstrV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https://recht.nulegal.eu/gesetze/OrgHbMstrV/5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