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OrgAusbV — Ausbildungsplan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6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