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OfenLufthMstrV — Fachgespräch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