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ORB-Gesetz (Brandenburg)</w:t>
      </w:r>
    </w:p>
    <w:p>
      <w:r>
        <w:rPr>
          <w:color w:val="555555"/>
          <w:sz w:val="18"/>
        </w:rPr>
        <w:t xml:space="preserve">Gesetz zu dem Staatsvertrag über den Rundfunk im vereinten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31. August 1991 unterzeichneten Staatsvertrag über den Rundfunk im vereinten Deutschland wird zugestimmt. Der Staatsvertrag wird nachstehend veröffentlicht.</w:t>
      </w:r>
    </w:p>
    <w:p>
      <w:r>
        <w:rPr>
          <w:color w:val="555555"/>
          <w:sz w:val="17"/>
        </w:rPr>
        <w:t xml:space="preserve">Zitiervorschlag: § 1 ORB-Gesetz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https://recht.nulegal.eu/gesetze/ORB-Gesetz/1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