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37a OBG (Brandenburg) — Zuständige Stelle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dem Ziel der Beschleunigung von Kampfmittelbeseitigungsmaßnahmen auf dem Gebiet der Stadt Oranienburg erhält der Zentraldienst der Polizei mit seinem Kampfmittelbeseitigungsdienst als Sonderordnungsbehörde zur Erprobung folgende Zuständigkeiten:</w:t>
      </w:r>
    </w:p>
    <w:p>
      <w:r>
        <w:t xml:space="preserve">Erteilung der Auskunft einschließlich des Umfanges über das Vorliegen eines Kampfmittelverdachts,</w:t>
      </w:r>
    </w:p>
    <w:p>
      <w:r>
        <w:t xml:space="preserve">Prüfung eines von einem Kampfmittelbeseitigungsunternehmen vorgesehenen technologischen Verfahrens zur Kampfmittelbeseitigung und dessen Freigabe (Erlaubnis),</w:t>
      </w:r>
    </w:p>
    <w:p>
      <w:r>
        <w:t xml:space="preserve">Ausstellen einer Bescheinigung sowohl zur kampfmittelbezogenen Baufreiheit als auch nach der systematischen Kampfmittelbeseitigung und</w:t>
      </w:r>
    </w:p>
    <w:p>
      <w:r>
        <w:t xml:space="preserve">Durchführung von Kontrollen der fachgerechten Ausführung von Kampfmittelbeseitigungsmaßnahmen und Ergreifen erforderlicher Maßnahmen bei der Feststellung von Mängeln.</w:t>
      </w:r>
    </w:p>
    <w:p>
      <w:r>
        <w:rPr>
          <w:color w:val="555555"/>
          <w:sz w:val="17"/>
        </w:rPr>
        <w:t xml:space="preserve">Zitiervorschlag: § 37a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https://recht.nulegal.eu/gesetze/OBG/37a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