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NotSan-APrV — Praxisanleitung; Praxisbegleitung</w:t>
      </w:r>
    </w:p>
    <w:p>
      <w:r>
        <w:rPr>
          <w:color w:val="555555"/>
          <w:sz w:val="18"/>
        </w:rPr>
        <w:t xml:space="preserve">Ausbildungs- und Prüfungsverordnung für Notfallsanitäterinnen und Notfallsanitäter</w:t>
      </w:r>
    </w:p>
    <w:p>
      <w:r>
        <w:rPr>
          <w:color w:val="555555"/>
          <w:sz w:val="18"/>
        </w:rPr>
        <w:t xml:space="preserve">Stand: 01.01.2021 (konsolidierte Textfassung, kein amtliches Inkrafttretensdatum)</w:t>
      </w:r>
    </w:p>
    <w:p>
      <w:r>
        <w:t xml:space="preserve">(1) Die Einrichtungen der praktischen Ausbildung stellen die Praxisanleitung der Schülerinnen und Schüler nach § 5 Absatz 3 Satz 3 des Notfallsanitätergesetzes durch geeignete Fachkräfte gemäß Satz 2 sicher. Zur Praxisanleitung geeignet sind Personen, die</w:t>
      </w:r>
    </w:p>
    <w:p>
      <w:pPr>
        <w:ind w:left="420"/>
      </w:pPr>
      <w:r>
        <w:t xml:space="preserve">1. im Falle der praktischen Ausbildung nach Anlage 2</w:t>
      </w:r>
    </w:p>
    <w:p>
      <w:pPr>
        <w:ind w:left="780"/>
      </w:pPr>
      <w:r>
        <w:t xml:space="preserve">a) eine Erlaubnis nach § 1 des Notfallsanitätergesetzes besitzen oder nach § 30 des Notfallsanitätergesetzes zur Weiterführung der Berufsbezeichnung „Rettungsassistentin“ oder „Rettungsassistent“ berechtigt sind,</w:t>
      </w:r>
    </w:p>
    <w:p>
      <w:pPr>
        <w:ind w:left="780"/>
      </w:pPr>
      <w:r>
        <w:t xml:space="preserve">b) über eine Berufserfahrung als Notfallsanitäterin oder Notfallsanitäter von mindestens zwei Jahren verfügen sowie</w:t>
      </w:r>
    </w:p>
    <w:p>
      <w:pPr>
        <w:ind w:left="780"/>
      </w:pPr>
      <w:r>
        <w:t xml:space="preserve">c) über eine berufspädagogische Zusatzqualifikation im Umfang von mindestens 300 Stunden verfügen und kontinuierlich berufspädagogische Fortbildungen im Umfang von 24 Stunden jährlich absolvieren,</w:t>
      </w:r>
    </w:p>
    <w:p>
      <w:pPr>
        <w:ind w:left="420"/>
      </w:pPr>
      <w:r>
        <w:t xml:space="preserve">2. im Falle der praktischen Ausbildung nach Anlage 3 gemäß § 4 Absatz 3 der Pflegeberufe-Ausbildungs- und Prüfungsverordnung als zur Praxisanleitung geeignet anerkannt sind, soweit die Inhalte der praktischen Ausbildung nicht eine ärztliche Anleitung erfordern; in diesen Fällen erfolgt die Praxisanleitung durch qualifizierte Ärztinnen und Ärzte.</w:t>
      </w:r>
    </w:p>
    <w:p>
      <w:r>
        <w:t xml:space="preserve">Die Voraussetzungen von Satz 2 Nummer 1 Buchstabe c gelten als erfüllt, wenn als Praxisanleitung Personen eingesetzt werden, die zum 31. Dezember 2020 über die Qualifikation zur Praxisanleitung verfügen und kontinuierlich berufspädagogische Fortbildungen im Umfang von 24 Stunden jährlich absolvieren. Die zuständige Behörde kann bis zu zehn Jahre nach Inkrafttreten dieser Verordnung Ausnahmen vom Umfang der berufspädagogischen Zusatzqualifikation nach Satz 2 Nummer 1 Buchstabe c zulassen. Bis zum Ablauf von sieben Jahren nach Inkrafttreten dieser Verordnung ist zur Erfüllung der Voraussetzung nach Satz 2 Nummer 1 Buchstabe b auch eine zweijährige Berufserfahrung als Rettungsassistentin oder Rettungsassistent ausreichend.</w:t>
      </w:r>
    </w:p>
    <w:p>
      <w:r>
        <w:t xml:space="preserve">(2) Aufgabe der praxisanleitenden Personen ist es, die Schülerinnen und Schüler schrittweise an die eigenständige Wahrnehmung der beruflichen Aufgaben heranzuführen und die Verbindung zwischen dem theoretischen und praktischen Unterricht an der Schule mit der praktischen Ausbildung zu gewährleisten. Hierbei haben sie den Schülerinnen und Schülern Gelegenheit zu geben, die im Unterricht erworbenen Kenntnisse zu vertiefen und zu lernen, diese Kenntnisse bei der späteren beruflichen Tätigkeit anzuwenden. Praxisanleitende Personen nach Absatz 1 Satz 2 Nummer 1 haben zudem Notfallsanitäterinnen und Notfallsanitäter oder Rettungsassistentinnen und Rettungsassistenten vorzuschlagen, die die Schülerinnen und Schüler während ihrer Teilnahme an regulären, dienstplanmäßigen Einsatzdiensten im Sinne des § 13 Absatz 2 Satz 2 des Notfallsanitätergesetzes betreuen. Nach Ablauf von fünf Jahren nach Inkrafttreten dieser Verordnung dürfen praktische Einsätze im Sinne des Satzes 2 nur noch von Notfallsanitäterinnen und Notfallsanitätern betreut werden.</w:t>
      </w:r>
    </w:p>
    <w:p>
      <w:r>
        <w:t xml:space="preserve">(3) Zur Erfüllung der Aufgaben nach Absatz 2 Satz 1 und 2 ist ein für das jeweilige Einsatzgebiet angemessenes Verhältnis zwischen der Zahl der Schülerinnen und Schüler und der Zahl der praxisanleitenden Personen in dem jeweiligen Aufgaben- und Funktionsbereich der Anlagen 2 und 3 sicherzustellen.</w:t>
      </w:r>
    </w:p>
    <w:p>
      <w:r>
        <w:t xml:space="preserve">(4) Die Schulen stellen die Praxisbegleitung der Schülerinnen und Schüler in den Einrichtungen der praktischen Ausbildung nach § 5 Absatz 2 Satz 3 des Notfallsanitätergesetzes durch Lehrkräfte der Schulen sicher. Hierzu ist eine regelmäßige persönliche Anwesenheit der praxisbegleitenden Personen in den Einrichtungen zu gewährleisten. Aufgabe der Praxisbegleitung ist es,</w:t>
      </w:r>
    </w:p>
    <w:p>
      <w:pPr>
        <w:ind w:left="420"/>
      </w:pPr>
      <w:r>
        <w:t xml:space="preserve">1. die Schülerinnen und Schüler in den Einrichtungen der praktischen Ausbildung zu betreuen und</w:t>
      </w:r>
    </w:p>
    <w:p>
      <w:pPr>
        <w:ind w:left="420"/>
      </w:pPr>
      <w:r>
        <w:t xml:space="preserve">2. die praxisanleitenden Personen zu beraten sowie sie bei der Erfüllung ihrer Aufgaben nach Absatz 2 Satz 1 und 2 zu unterstützen.</w:t>
      </w:r>
    </w:p>
    <w:p>
      <w:r>
        <w:rPr>
          <w:color w:val="555555"/>
          <w:sz w:val="17"/>
        </w:rPr>
        <w:t xml:space="preserve">Zitiervorschlag: § 3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