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NeuGlV — Form des Zulassungsantrags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den Zulassungsantrag erforderlichen Unterschriften sind auf Formblättern nach dem Muster der Anlage abzugeben. Jedes Blatt hat die Größe DIN A 4 (210 mm Breite, 297 mm Länge). Die Beschaffung der Unterschriftsblätter obliegt den Antragstellern. Jedes Unterschriftsblatt hat den Zulassungsantrag zu enthalten. Es soll die Bezeichnung des Vertrauensmanns und seines Stellvertreters enthalten; fehlt eine solche Angabe, so gilt der Unterzeichner des ersten Unterschriftsblatts als Vertrauensmann und der Unterzeichner des zweiten Unterschriftsblatts als sein Stellvertreter.</w:t>
      </w:r>
    </w:p>
    <w:p>
      <w:r>
        <w:t xml:space="preserve">(2) Die Unterschriftsblätter sollen mit laufenden Nummern versehen werden.</w:t>
      </w:r>
    </w:p>
    <w:p>
      <w:r>
        <w:rPr>
          <w:color w:val="555555"/>
          <w:sz w:val="17"/>
        </w:rPr>
        <w:t xml:space="preserve">Zitiervorschlag: § 47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