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NW_34517 (Nordrhein-Westfalen) — Kündigung des Ausbildungsverhältnisses</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Probezeit kann das Ausbildungsverhältnis von jedem Vertragspartner jederzeit ohne Einhaltung einer Kündigungsfrist gekündigt werden.</w:t>
      </w:r>
    </w:p>
    <w:p>
      <w:r>
        <w:t xml:space="preserve">(2) Nach der Probezeit kann das Ausbildungsverhältnis nur gekündigt werden</w:t>
      </w:r>
    </w:p>
    <w:p>
      <w:r>
        <w:t xml:space="preserve">1. aus einem wichtigen Grund ohne Einhalten einer Kündigungsfrist oder</w:t>
      </w:r>
    </w:p>
    <w:p>
      <w:r>
        <w:t xml:space="preserve">2. von der oder dem Auszubildenden mit einer Kündigungsfrist von vier Wochen.</w:t>
      </w:r>
    </w:p>
    <w:p>
      <w:r>
        <w:t xml:space="preserve">(3) Die Kündigung muss schriftlich und in den Fällen des Absatzes 2 unter Angabe der Kündigungsgründe erfolgen; die elektronische Form ist ausgeschlossen.</w:t>
      </w:r>
    </w:p>
    <w:p>
      <w:r>
        <w:t xml:space="preserve">(4) Eine Kündigung aus einem wichtigen Grund ist unwirksam, wenn die ihr zugrunde liegenden Tatsachen der kündigungsberechtigten Person länger als zwei Wochen bekannt sind. Ist ein vorgesehenes Güteverfahren vor einer außergerichtlichen Stelle eingeleitet, so wird bis zu dessen Beendigung der Lauf dieser Frist gehemmt.</w:t>
      </w:r>
    </w:p>
    <w:p>
      <w:r>
        <w:rPr>
          <w:color w:val="555555"/>
          <w:sz w:val="17"/>
        </w:rPr>
        <w:t xml:space="preserve">Zitiervorschlag: § 16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