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22 NW_33940 (Nordrhein-Westfalen) — Gliederung der Prüfung</w:t>
      </w:r>
    </w:p>
    <w:p>
      <w:r>
        <w:rPr>
          <w:color w:val="555555"/>
          <w:sz w:val="18"/>
        </w:rPr>
        <w:t xml:space="preserve">Fortbildungsprüfungsverordnung Krankenkassenwirtin, Krankenkassenfachwirt –FPVO-KKFW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Prüfung besteht aus einem schriftlichen und einem mündlichen Teil.</w:t>
      </w:r>
    </w:p>
    <w:p>
      <w:r>
        <w:t xml:space="preserve">(2) In der schriftlichen Prüfung sind vier Prüfungsaufgaben zu bearbeiten, deren Bearbeitungsdauer jeweils 180 Minuten beträgt. Die Dauer der Prüfung soll an einem Tag 360 Minuten nicht überschreiten.</w:t>
      </w:r>
    </w:p>
    <w:p>
      <w:r>
        <w:t xml:space="preserve">(3) Die mündliche Prüfung besteht aus einer Präsentation und zwei Prüfungsgesprächen aus den Themenfeldern Versicherungs- und Beitragsrecht sowie Leistungen. Die Prüfung soll insgesamt 60 Minuten nicht überschreiten und zeitlich zu gleichen Teilen aus der Präsentation und den jeweiligen Prüfungsgesprächen bestehen. Sie soll innerhalb von zwei Monaten nach Abschluss der schriftlichen Prüfung erfolgen.</w:t>
      </w:r>
    </w:p>
    <w:p>
      <w:r>
        <w:rPr>
          <w:color w:val="555555"/>
          <w:sz w:val="17"/>
        </w:rPr>
        <w:t xml:space="preserve">Zitiervorschlag: § 22 NW_33940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https://recht.nulegal.eu/gesetze/NW_33940/22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