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NW_33702 (Nordrhein-Westfalen) — Einstellungsbehörde, Ausbildungsbehörde und Ausbildungsstellen</w:t>
      </w:r>
    </w:p>
    <w:p>
      <w:r>
        <w:rPr>
          <w:color w:val="555555"/>
          <w:sz w:val="18"/>
        </w:rPr>
        <w:t xml:space="preserve">Ausbildungs- und Prüfungsverordnung Bau 2.1 –VAPbD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Einstellungsbehörde ist das für Finanzen zuständige Ministerium oder eine von ihm beauftragte Dienststelle.</w:t>
      </w:r>
    </w:p>
    <w:p>
      <w:r>
        <w:t xml:space="preserve">(2) Die Ausbildungsbehörde ist der Bau- und Liegenschaftsbetrieb des Landes Nordrhein-Westfalen oder eine durch das für Finanzen zuständige Ministerium beauftragte Dienststelle.</w:t>
      </w:r>
    </w:p>
    <w:p>
      <w:r>
        <w:t xml:space="preserve">(3) Die Ausbildungsbehörde weist die Anwärterinnen und Anwärter den Ausbildungsstellen zu. Die Ausbildungsstellen sind im Ausbildungsplan (Anlage 1) aufgeführt.</w:t>
      </w:r>
    </w:p>
    <w:p>
      <w:r>
        <w:rPr>
          <w:color w:val="555555"/>
          <w:sz w:val="17"/>
        </w:rPr>
        <w:t xml:space="preserve">Zitiervorschlag: § 3 NW_33702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https://recht.nulegal.eu/gesetze/NW_33702/3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