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NW_33567 (Nordrhein-Westfalen)</w:t>
      </w:r>
    </w:p>
    <w:p>
      <w:r>
        <w:rPr>
          <w:color w:val="555555"/>
          <w:sz w:val="18"/>
        </w:rPr>
        <w:t xml:space="preserve">ERVVO RHSt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7. Juni 2022</w:t>
      </w:r>
    </w:p>
    <w:p>
      <w:r>
        <w:t xml:space="preserve">Auf Grund des § 77b des Gesetzes über die internationale Rechtshilfe in Strafsachen in der Fassung der Bekanntmachung vom 27. Juni 1994 (BGBl. I S. 1537), dessen Satz 2 bis 4 durch Artikel 1 Nummer 4 des Gesetzes vom 18. Oktober 2010 (BGBl. S. 1408) eingefügt und dessen Satz 1 zuletzt durch Artikel 163 der Verordnung vom 31. August 2015 (BGBl. I S. 1474) geändert worden ist, in Verbindung mit § 1 Absatz 2 Satz 1 des Justizgesetzes Nordrhein-Westfalen vom 26. Januar 2010 (GV. NRW. S. 30), der zuletzt durch Gesetz vom 23. Februar 2022 (GV. NRW. S. 254) geändert worden ist, verordnet das Ministerium der Justiz:</w:t>
      </w:r>
    </w:p>
    <w:p>
      <w:r>
        <w:rPr>
          <w:color w:val="555555"/>
          <w:sz w:val="17"/>
        </w:rPr>
        <w:t xml:space="preserve">Zitiervorschlag: Volltext NW_33567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https://recht.nulegal.eu/gesetze/NW_33567/volltext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