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NW_33314 (Nordrhein-Westfalen) — Zuständigkeit</w:t>
      </w:r>
    </w:p>
    <w:p>
      <w:r>
        <w:rPr>
          <w:color w:val="555555"/>
          <w:sz w:val="18"/>
        </w:rPr>
        <w:t xml:space="preserve">Schießstandsachverständigen-AnerkennungsVO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Zuständige Behörde im Sinne dieser Verordnung ist die Bezirksregierung Arnsberg.</w:t>
      </w:r>
    </w:p>
    <w:p>
      <w:r>
        <w:t xml:space="preserve">(2) Die Bezirksregierung Arnsberg kann im Einvernehmen mit dem für Inneres zuständigen Ministerium allgemeine Verwaltungsvorschriften zur Umsetzung dieser Verordnung erlassen.</w:t>
      </w:r>
    </w:p>
    <w:p>
      <w:r>
        <w:rPr>
          <w:color w:val="555555"/>
          <w:sz w:val="17"/>
        </w:rPr>
        <w:t xml:space="preserve">Zitiervorschlag: § 17 NW_33314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https://recht.nulegal.eu/gesetze/NW_33314/17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NW_33314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