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NW_33180 (Nordrhein-Westfalen) — Beirat</w:t>
      </w:r>
    </w:p>
    <w:p>
      <w:r>
        <w:rPr>
          <w:color w:val="555555"/>
          <w:sz w:val="18"/>
        </w:rPr>
        <w:t xml:space="preserve">Gesetz zur Neufassung des Klimaschutzgesetzes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Klimaschutz zuständige Ministerium setzt einen Beirat ein, der die Klimaschutzpolitik in Nordrhein-Westfalen beratend begleitet. Der Beirat setzt sich zusammen aus Vertreterinnen und Vertretern relevanter gesellschaftlicher und wissenschaftlicher Bereiche des Landes.</w:t>
      </w:r>
    </w:p>
    <w:p>
      <w:r>
        <w:rPr>
          <w:color w:val="555555"/>
          <w:sz w:val="17"/>
        </w:rPr>
        <w:t xml:space="preserve">Zitiervorschlag: § 9 NW_33180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