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NW_33048 (Nordrhein-Westfalen) — Leitung, Aufsicht und Niederschrift</w:t>
      </w:r>
    </w:p>
    <w:p>
      <w:r>
        <w:rPr>
          <w:color w:val="555555"/>
          <w:sz w:val="18"/>
        </w:rPr>
        <w:t xml:space="preserve">Prüfungsordnung der Bezirksregierung Köln für die Durchführung von Abschluss-, Umschulungs- und Zwischenprüfungen in dem Ausbildungsberuf Fachangestellter/ Fachangestellte für Medien- und Informationsdienste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Prüfung wird unter Leitung des Vorsitzes vom gesamten Prüfungsausschuss unbeschadet der Regelungen in § 25 Absatz 2 und 3 abgenommen.</w:t>
      </w:r>
    </w:p>
    <w:p>
      <w:r>
        <w:t xml:space="preserve">(2) Die zuständige Stelle regelt im Einvernehmen mit dem Prüfungsausschuss die Aufsichtsführung, die sicherstellen soll, dass die Prüfungsleistungen selbstständig und nur mit erlaubten Arbeits- und Hilfsmitteln durchgeführt werden.</w:t>
      </w:r>
    </w:p>
    <w:p>
      <w:r>
        <w:t xml:space="preserve">(3) Über den Ablauf der Prüfung ist eine Niederschrift auf dem von der zuständigen Stelle vorgegebenen Vordruck zu fertigen.</w:t>
      </w:r>
    </w:p>
    <w:p>
      <w:r>
        <w:rPr>
          <w:color w:val="555555"/>
          <w:sz w:val="17"/>
        </w:rPr>
        <w:t xml:space="preserve">Zitiervorschlag: § 20 NW_33048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https://recht.nulegal.eu/gesetze/NW_33048/20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