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NW_32654 (Nordrhein-Westfalen) — Datenerhebung, Datenverarbeitung, Datenübermittlung</w:t>
      </w:r>
    </w:p>
    <w:p>
      <w:r>
        <w:rPr>
          <w:color w:val="555555"/>
          <w:sz w:val="18"/>
        </w:rPr>
        <w:t xml:space="preserve">VAP VIT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Hochschule kann für Zwecke der Verwaltung Stammdatensätze der Studierenden erheben und speichern. Ein Stammdatensatz besteht aus Matrikelnummer, Name, Vorname, Geburtsdatum, Geschlecht, Kontaktdaten (Telefonnummer, E-Mail-Adresse), Art des zum Hochschulstudium berechtigten Bildungsstandes und Einstellungsbehörde, der zugehörige Wohnsitz kann bei Bedarf mit erhoben werden.</w:t>
      </w:r>
    </w:p>
    <w:p>
      <w:r>
        <w:t xml:space="preserve">(2) Die Hochschule darf den dienstaufsichtführenden Einstellungsbehörden die Stammdatensätze zur Wahrnehmung der Dienstaufsicht zur Verfügung stellen.</w:t>
      </w:r>
    </w:p>
    <w:p>
      <w:r>
        <w:t xml:space="preserve">(3) Die gemäß Absatz 1 erhobenen und gemäß Absatz 2 übermittelten Daten sind nach den Regelungen der Archivierungsordnung der Hochschule beziehungsweise nach den Vorschriften der Datenschutzgesetze abzulegen beziehungsweise zu löschen.</w:t>
      </w:r>
    </w:p>
    <w:p>
      <w:r>
        <w:rPr>
          <w:color w:val="555555"/>
          <w:sz w:val="17"/>
        </w:rPr>
        <w:t xml:space="preserve">Zitiervorschlag: § 19 NW_32654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https://recht.nulegal.eu/gesetze/NW_32654/19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