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NW_32158 (Nordrhein-Westfalen) — Öffentliche Auszeichnungen und Ehrungen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Vorbereitung öffentlicher Auszeichnungen und Ehrungen dürfen die zuständigen Stellen die dazu erforderlichen Daten einschließlich Daten im Sinne von Artikel 9 Absatz 1 der Verordnung (EU) 2016/679 auch ohne Kenntnis der betroffenen Person verarbeiten. Eine Verarbeitung dieser Daten für andere Zwecke ist nur mit Einwilligung der betroffenen Person zulässig.</w:t>
      </w:r>
    </w:p>
    <w:p>
      <w:r>
        <w:t xml:space="preserve">(2) Auf Anforderung der in Absatz 1 genannten Stellen dürfen andere öffentliche Stellen die zur Vorbereitung der Auszeichnung oder Ehrung erforderlichen Daten übermitteln.</w:t>
      </w:r>
    </w:p>
    <w:p>
      <w:r>
        <w:t xml:space="preserve">(3) Die Absätze 1 und 2 finden keine Anwendung, wenn der datenverarbeitenden Stelle bekannt ist, dass die betroffene Person ihrer öffentlichen Auszeichnung oder Ehrung oder der mit ihr verbundenen Datenverarbeitung widersprochen hat.</w:t>
      </w:r>
    </w:p>
    <w:p>
      <w:r>
        <w:t xml:space="preserve">(4) In Verfahren der Entscheidung über öffentliche Auszeichnungen und Ehrungen finden nur Artikel 5 bis 7, Kapitel IV mit Ausnahme der Artikel 33 und 34 sowie Kapitel VI der Verordnung (EU) 2016/679 entsprechende Anwendung.</w:t>
      </w:r>
    </w:p>
    <w:p>
      <w:r>
        <w:rPr>
          <w:color w:val="555555"/>
          <w:sz w:val="17"/>
        </w:rPr>
        <w:t xml:space="preserve">Zitiervorschlag: § 22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