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NW_32060 (Nordrhein-Westfalen)</w:t>
      </w:r>
    </w:p>
    <w:p>
      <w:r>
        <w:rPr>
          <w:color w:val="555555"/>
          <w:sz w:val="18"/>
        </w:rPr>
        <w:t xml:space="preserve">Gesetz zu dem Fünften Änderungsvertrag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der Jüdischen Gemeinden in Nordrhein-Westfalen e.V.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April 2017</w:t>
      </w:r>
    </w:p>
    <w:p>
      <w:r>
        <w:rPr>
          <w:color w:val="555555"/>
          <w:sz w:val="17"/>
        </w:rPr>
        <w:t xml:space="preserve">Zitiervorschlag: Volltext NW_32060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https://recht.nulegal.eu/gesetze/NW_32060/volltext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