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NW_32060 (Nordrhein-Westfalen)</w:t>
      </w:r>
    </w:p>
    <w:p>
      <w:r>
        <w:rPr>
          <w:color w:val="555555"/>
          <w:sz w:val="18"/>
        </w:rPr>
        <w:t xml:space="preserve">Gesetz zu dem Fünften Änderungsvertrag zwischen dem Land Nordrhein-Westfalen und dem Landesverband der Jüdischen Gemeinden von Nordrhein – Körperschaft des öffentlichen Rechts –, dem Landesverband der Jüdischen Gemeinden von Westfalen-Lippe – Körperschaft des öffentlichen Rechts –, der Synagogen-Gemeinde Köln – Körperschaft des öffentlichen Rechts – und dem Landesverband der Jüdischen Gemeinden in Nordrhein-Westfalen e.V.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in Düsseldorf am 21. März 2017 unterzeichneten Fünften Änderungsvertrag zwischen dem Land Nordrhein-Westfalen und dem Landesverband der Jüdischen Gemeinden von Nordrhein - Körperschaft des öffentlichen Rechts -, dem Landesverband der Jüdischen Gemeinden von Westfalen-Lippe - Körperschaft des öffentlichen Rechts -, der Synagogen-Gemeinde Köln - Körperschaft des öffentlichen Rechts - und dem Landesverband der Jüdischen Gemeinden in Nordrhein-Westfalen e. V. - wird zugestimmt.</w:t>
      </w:r>
    </w:p>
    <w:p>
      <w:r>
        <w:t xml:space="preserve">(2) Der Fünfte Änderungsvertrag wird nachstehend veröffentlicht.</w:t>
      </w:r>
    </w:p>
    <w:p>
      <w:r>
        <w:t xml:space="preserve">(3) Die Staatskanzlei kann den Wortlaut des Vertrages in der vom Inkrafttreten dieses Gesetzes an geltenden Fassung im Gesetz- und Verordnungsblatt des Landes Nordrhein-Westfalen bekannt machen.</w:t>
      </w:r>
    </w:p>
    <w:p>
      <w:r>
        <w:rPr>
          <w:color w:val="555555"/>
          <w:sz w:val="17"/>
        </w:rPr>
        <w:t xml:space="preserve">Zitiervorschlag: Art 1 NW_32060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https://recht.nulegal.eu/gesetze/NW_32060/1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