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NW_31802 (Nordrhein-Westfalen) — Übernahme in das Beamtenverhältnis auf Probe</w:t>
      </w:r>
    </w:p>
    <w:p>
      <w:r>
        <w:rPr>
          <w:color w:val="555555"/>
          <w:sz w:val="18"/>
        </w:rPr>
        <w:t xml:space="preserve">LVOFeu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In das Beamtenverhältnis auf Probe kann übernommen werden, wer nach amtsärztlichem Gutachten für den Dienst in der Feuerwehr geeignet ist und</w:t>
      </w:r>
    </w:p>
    <w:p>
      <w:r>
        <w:t xml:space="preserve">1. die nach der Verordnung über die Ausbildung und Prüfung für die Laufbahn des zweiten Einstiegsamtes der Laufbahngruppe 1 des feuerwehrtechnischen Dienstes im Land Nordrhein-Westfalen vorgeschriebene Laufbahnprüfung bestanden oder eine jeweils vergleichbare Ausbildung und Prüfung erfolgreich abgeschlossen hat oder</w:t>
      </w:r>
    </w:p>
    <w:p>
      <w:r>
        <w:t xml:space="preserve">2. die Prüfung zur Werkfeuerwehrfrau oder zum Werkfeuerwehrmann gemäß der Werkfeuerwehrausbildungsverordnung vom 22. Mai 2015 (BGBl. I S. 830) oder der Verordnung über die Entwicklung und Erprobung des Ausbildungsberufes Werkfeuerwehrmann/Werkfeuerwehrfrau vom 7. Juli 2009 (BGBl. I S. 1747), die am 1. August 2015 außer Kraft getreten ist, bestanden hat.</w:t>
      </w:r>
    </w:p>
    <w:p>
      <w:r>
        <w:rPr>
          <w:color w:val="555555"/>
          <w:sz w:val="17"/>
        </w:rPr>
        <w:t xml:space="preserve">Zitiervorschlag: § 6 NW_31802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https://recht.nulegal.eu/gesetze/NW_31802/6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