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NW_31782 (Nordrhein-Westfalen)</w:t>
      </w:r>
    </w:p>
    <w:p>
      <w:r>
        <w:rPr>
          <w:color w:val="555555"/>
          <w:sz w:val="18"/>
        </w:rPr>
        <w:t xml:space="preserve">Laufbahnrichtlinien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Laufbahnrichtlinien</w:t>
      </w:r>
    </w:p>
    <w:p>
      <w:r>
        <w:t xml:space="preserve">für die Dienstordnungs-Angestellten</w:t>
      </w:r>
    </w:p>
    <w:p>
      <w:r>
        <w:t xml:space="preserve">der Unfallkasse Nordrhein-Westfalen</w:t>
      </w:r>
    </w:p>
    <w:p>
      <w:r>
        <w:t xml:space="preserve">Vom 15. Dezember2016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Allgemeines</w:t>
      </w:r>
    </w:p>
    <w:p>
      <w:r>
        <w:t xml:space="preserve">§ 1 Geltungsbereich</w:t>
      </w:r>
    </w:p>
    <w:p>
      <w:r>
        <w:t xml:space="preserve">§ 2 Grundsatz</w:t>
      </w:r>
    </w:p>
    <w:p>
      <w:r>
        <w:t xml:space="preserve">§ 3 Laufbahngestaltung</w:t>
      </w:r>
    </w:p>
    <w:p>
      <w:r>
        <w:t xml:space="preserve">§ 4 Einstellung</w:t>
      </w:r>
    </w:p>
    <w:p>
      <w:r>
        <w:t xml:space="preserve">§ 5 Befähigung</w:t>
      </w:r>
    </w:p>
    <w:p>
      <w:r>
        <w:t xml:space="preserve">§ 6 Laufbahnwechsel, Aufstieg und berufliche Entwicklung</w:t>
      </w:r>
    </w:p>
    <w:p>
      <w:r>
        <w:t xml:space="preserve">§ 7 Probezeit</w:t>
      </w:r>
    </w:p>
    <w:p>
      <w:r>
        <w:t xml:space="preserve">§ 8 Anstellung</w:t>
      </w:r>
    </w:p>
    <w:p>
      <w:r>
        <w:t xml:space="preserve">§ 9 Nachteilsausgleich</w:t>
      </w:r>
    </w:p>
    <w:p>
      <w:r>
        <w:t xml:space="preserve">§ 10 Beförderung</w:t>
      </w:r>
    </w:p>
    <w:p>
      <w:r>
        <w:t xml:space="preserve">§ 11 Dienstliche Beurteilung</w:t>
      </w:r>
    </w:p>
    <w:p>
      <w:r>
        <w:t xml:space="preserve">Teil 2</w:t>
      </w:r>
    </w:p>
    <w:p>
      <w:r>
        <w:t xml:space="preserve">Nichttechnischer Verwaltungsdienst</w:t>
      </w:r>
    </w:p>
    <w:p>
      <w:r>
        <w:t xml:space="preserve">Kapitel 1</w:t>
      </w:r>
    </w:p>
    <w:p>
      <w:r>
        <w:t xml:space="preserve">Ämtergruppe des 2. Einstiegsamtes der Laufbahngruppe 1</w:t>
      </w:r>
    </w:p>
    <w:p>
      <w:r>
        <w:t xml:space="preserve">§ 12 Vorbereitungsdienst</w:t>
      </w:r>
    </w:p>
    <w:p>
      <w:r>
        <w:t xml:space="preserve">Kapitel 2</w:t>
      </w:r>
    </w:p>
    <w:p>
      <w:r>
        <w:t xml:space="preserve">Ämtergruppe des 1. Einstiegsamtes der Laufbahngruppe 2</w:t>
      </w:r>
    </w:p>
    <w:p>
      <w:r>
        <w:t xml:space="preserve">§ 13 Vorbereitungsdienst</w:t>
      </w:r>
    </w:p>
    <w:p>
      <w:r>
        <w:t xml:space="preserve">§ 14 Laufbahnprüfung</w:t>
      </w:r>
    </w:p>
    <w:p>
      <w:r>
        <w:t xml:space="preserve">§ 15 Aufstieg von der Laufbahngruppe 1 in die Laufbahngruppe 2</w:t>
      </w:r>
    </w:p>
    <w:p>
      <w:r>
        <w:t xml:space="preserve">Kapitel 3</w:t>
      </w:r>
    </w:p>
    <w:p>
      <w:r>
        <w:t xml:space="preserve">Ämtergruppe des 2. Einstiegsamtes der Laufbahngruppe 2</w:t>
      </w:r>
    </w:p>
    <w:p>
      <w:r>
        <w:t xml:space="preserve">§ 16 Einstellungsvoraussetzungen</w:t>
      </w:r>
    </w:p>
    <w:p>
      <w:r>
        <w:t xml:space="preserve">§ 17 Berufliche Entwicklung innerhalb der Laufbahngruppe 2 - Masterstudium</w:t>
      </w:r>
    </w:p>
    <w:p>
      <w:r>
        <w:t xml:space="preserve">§ 18 Berufliche Entwicklung innerhalb der Laufbahngruppe 2 – Modulare Qualifikation</w:t>
      </w:r>
    </w:p>
    <w:p>
      <w:r>
        <w:t xml:space="preserve">Teil 3</w:t>
      </w:r>
    </w:p>
    <w:p>
      <w:r>
        <w:t xml:space="preserve">Aufsichtspersonen und sonstige in der Prävention tätige Personen</w:t>
      </w:r>
    </w:p>
    <w:p>
      <w:r>
        <w:t xml:space="preserve">Kapitel 1</w:t>
      </w:r>
    </w:p>
    <w:p>
      <w:r>
        <w:t xml:space="preserve">Ämtergruppe des ersten Einstiegsamtes der Laufbahngruppe 2 (Aufsichtspersonen)</w:t>
      </w:r>
    </w:p>
    <w:p>
      <w:r>
        <w:t xml:space="preserve">§ 19 Voraussetzungen für die Einstellung</w:t>
      </w:r>
    </w:p>
    <w:p>
      <w:r>
        <w:t xml:space="preserve">Kapitel 2</w:t>
      </w:r>
    </w:p>
    <w:p>
      <w:r>
        <w:t xml:space="preserve">Ämtergruppe des ersten Einstiegsamtes der Laufbahngruppe 2 (Aufsichtspersonen und sonstige in der Prävention tätige Personen)</w:t>
      </w:r>
    </w:p>
    <w:p>
      <w:r>
        <w:t xml:space="preserve">§ 20 Voraussetzungen für die Einstellung</w:t>
      </w:r>
    </w:p>
    <w:p>
      <w:r>
        <w:t xml:space="preserve">§ 21 Berufliche Entwicklung innerhalb der Laufbahngruppe 2 im Aufsichts- und Präventionsdienst</w:t>
      </w:r>
    </w:p>
    <w:p>
      <w:r>
        <w:t xml:space="preserve">Teil 4</w:t>
      </w:r>
    </w:p>
    <w:p>
      <w:r>
        <w:t xml:space="preserve">Schlussvorschriften</w:t>
      </w:r>
    </w:p>
    <w:p>
      <w:r>
        <w:t xml:space="preserve">§ 22 Ausnahmen</w:t>
      </w:r>
    </w:p>
    <w:p>
      <w:r>
        <w:t xml:space="preserve">§ 23 Inkrafttreten</w:t>
      </w:r>
    </w:p>
    <w:p>
      <w:r>
        <w:t xml:space="preserve">Teil 1</w:t>
      </w:r>
    </w:p>
    <w:p>
      <w:r>
        <w:t xml:space="preserve">Allgemeines</w:t>
      </w:r>
    </w:p>
    <w:p>
      <w:r>
        <w:rPr>
          <w:color w:val="555555"/>
          <w:sz w:val="17"/>
        </w:rPr>
        <w:t xml:space="preserve">Zitiervorschlag: Volltext NW_31782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