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NW_31721 (Nordrhein-Westfalen) — Ausgänge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Verkaufsraum, Aufenthaltsraum und jede Ladenstraße müssen mindestens zwei Ausgänge haben, die zum Freien oder zu notwendigen Treppenräumen führen. Für Verkaufs- und Aufenthaltsräume, die eine Fläche von nicht mehr als 100 m² haben, genügt ein Ausgang.</w:t>
      </w:r>
    </w:p>
    <w:p>
      <w:r>
        <w:t xml:space="preserve">(2) Kellergeschosse mit anderen als den in Absatz 1 genannten Nutzungen müssen in jedem Brandabschnitt mindestens zwei getrennte Ausgänge haben. Von diesen Ausgängen muss mindestens einer unmittelbar oder über eine eigene außenliegende Treppe, die mit anderen über dem Erdgeschoss liegenden Treppenräumen des Gebäudes nicht in Verbindung stehen darf, ins Freie führen.</w:t>
      </w:r>
    </w:p>
    <w:p>
      <w:r>
        <w:t xml:space="preserve">(3) Ausgänge aus Verkaufsräumen müssen mindestens 2 m breit sein. Für Ausgänge aus Verkaufsräumen, die eine Fläche von nicht mehr als 500 m² haben, genügt eine Breite von 1 m. Ein Ausgang, der in einen Flur führt, darf nicht breiter sein als der Flur.</w:t>
      </w:r>
    </w:p>
    <w:p>
      <w:r>
        <w:t xml:space="preserve">(4) Die Ausgänge aus einem Geschoss einer Verkaufsstätte ins Freie oder in notwendige Treppenräume müssen eine Breite von mindestens 30 cm je 100 m²</w:t>
      </w:r>
    </w:p>
    <w:p>
      <w:r>
        <w:t xml:space="preserve">1. der Flächen der Verkaufsräume und</w:t>
      </w:r>
    </w:p>
    <w:p>
      <w:r>
        <w:t xml:space="preserve">2. die Hälfte der Flächen der Ladenstraßen, mindestens jedoch der Flächen der Ladenstraße bezogen auf die Mindestbreite nach § 72 Absatz 1</w:t>
      </w:r>
    </w:p>
    <w:p>
      <w:r>
        <w:t xml:space="preserve">haben. Ausgänge aus den Geschossen einer Verkaufsstätte müssen mindestens 2 m breit sein. Ein Ausgang, der in einen Treppenraum führt, darf nicht breiter sein als die notwendige Treppe.</w:t>
      </w:r>
    </w:p>
    <w:p>
      <w:r>
        <w:t xml:space="preserve">(5) Ausgänge aus notwendigen Treppenräumen ins Freie oder in Treppenraumerweiterungen müssen mindestens so breit sein wie die notwendigen Treppen.</w:t>
      </w:r>
    </w:p>
    <w:p>
      <w:r>
        <w:rPr>
          <w:color w:val="555555"/>
          <w:sz w:val="17"/>
        </w:rPr>
        <w:t xml:space="preserve">Zitiervorschlag: § 73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