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NW_31721 (Nordrhein-Westfalen) — Dämmstoffe, Unterdecken, Bekleidungen und Bodenbeläge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Dämmstoffe in Versammlungsräumen müssen aus nichtbrennbaren Baustoffen bestehen. Dies gilt nicht für Dämmstoffe innerhalb des Fußbodenaufbaus, wenn sie von einer durchgehenden und ausreichend widerstandsfähigen Schicht aus nichtbrennbaren Baustoffen überdeckt werden, in diesem Fall sind Randstreifen aus nichtbrennbaren Baustoffen zu verwenden. In Versammlungsräumen, die für nicht mehr als 100 Besucherinnen und Besucher bestimmt sind und die nicht mehr als 100 m² Grundfläche haben, dürfen für Leitungsanlagen und Lüftungsleitungen schwerentflammbare Dämmstoffe verwendet werden.</w:t>
      </w:r>
    </w:p>
    <w:p>
      <w:r>
        <w:t xml:space="preserve">(2) Bekleidungen an Wänden in Versammlungsräumen müssen aus mindestens schwerentflammbaren Baustoffen bestehen. In Versammlungsräumen mit nicht mehr als 1 000 m² Grundfläche genügen geschlossene, nicht hinterlüftete Holzbekleidungen.</w:t>
      </w:r>
    </w:p>
    <w:p>
      <w:r>
        <w:t xml:space="preserve">(3) Unterdecken und Bekleidungen an Decken in Versammlungsräumen müssen aus nichtbrennbaren Baustoffen bestehen. In Versammlungsräumen mit nicht mehr als 1000 m² Grundfläche genügen Bekleidungen aus mindestens schwerentflammbaren Baustoffen oder geschlossene, nicht hinterlüftete Holzbekleidungen.</w:t>
      </w:r>
    </w:p>
    <w:p>
      <w:r>
        <w:t xml:space="preserve">(4) In Foyers, durch die Rettungswege aus anderen Versammlungsräumen führen, in notwendigen Treppenräumen, Räumen zwischen notwendigen Treppenräumen und Ausgängen ins Freie sowie notwendigen Fluren müssen Unterdecken und Bekleidungen aus nichtbrennbaren Baustoffen bestehen.</w:t>
      </w:r>
    </w:p>
    <w:p>
      <w:r>
        <w:t xml:space="preserve">(5) Bekleidungen, die mindestens schwerentflammbar sein müssen, dürfen nicht brennend abtropfen.</w:t>
      </w:r>
    </w:p>
    <w:p>
      <w:r>
        <w:t xml:space="preserve">(6) Unterkonstruktionen, Halterungen und Befestigungen von Unterdecken und Bekleidungen nach den Absätzen 2 bis 4 müssen aus nichtbrennbaren Baustoffen bestehen; dies gilt nicht für Versammlungsräume mit nicht mehr als 100 m² Grundfläche. In den Hohlräumen hinter Bekleidungen aus brennbaren Baustoffen dürfen Kabel und Leitungen nur in Installationsschächten oder Installationskanälen aus nichtbrennbaren Baustoffen verlegt werden.</w:t>
      </w:r>
    </w:p>
    <w:p>
      <w:r>
        <w:t xml:space="preserve">(7) In notwendigen Treppenräumen, Räumen zwischen notwendigen Treppenräumen und Ausgängen ins Freie müssen Bodenbeläge nichtbrennbar sein. In notwendigen Fluren sowie in Foyers, durch die Rettungswege aus anderen Versammlungsräumen führen, müssen Bodenbeläge mindestens schwerentflammbar sein.</w:t>
      </w:r>
    </w:p>
    <w:p>
      <w:r>
        <w:t xml:space="preserve">Abschnitt 2</w:t>
      </w:r>
    </w:p>
    <w:p>
      <w:r>
        <w:t xml:space="preserve">Rettungswege von Versammlungsstätten</w:t>
      </w:r>
    </w:p>
    <w:p>
      <w:r>
        <w:rPr>
          <w:color w:val="555555"/>
          <w:sz w:val="17"/>
        </w:rPr>
        <w:t xml:space="preserve">Zitiervorschlag: § 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