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NW_31721 (Nordrhein-Westfalen) — Brandschutzordnung, Feuerwehrpläne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Einvernehmen mit der Brandschutzdienststelle ist eine Brandschutzordnung aufzustellen und durch Aushang bekannt zu machen. In der Brandschutzordnung sind mindestens festzulegen</w:t>
      </w:r>
    </w:p>
    <w:p>
      <w:r>
        <w:t xml:space="preserve">1. die Aufgaben der Brandschutzbeauftragten, sofern nach § 118 Absatz 1 erforderlich,</w:t>
      </w:r>
    </w:p>
    <w:p>
      <w:r>
        <w:t xml:space="preserve">2. die Maßnahmen im Fall eines Brandes,</w:t>
      </w:r>
    </w:p>
    <w:p>
      <w:r>
        <w:t xml:space="preserve">3. die Regelungen über das Verhalten bei einem Brand und</w:t>
      </w:r>
    </w:p>
    <w:p>
      <w:r>
        <w:t xml:space="preserve">4. die Maßnahmen, die zur Rettung von Menschen mit Behinderungen erforderlich sind.</w:t>
      </w:r>
    </w:p>
    <w:p>
      <w:r>
        <w:t xml:space="preserve">(2) Im Einvernehmen mit der Brandschutzdienststelle sind Feuerwehrpläne anzufertigen und der örtlichen Feuerwehr zur Verfügung zu stellen.</w:t>
      </w:r>
    </w:p>
    <w:p>
      <w:r>
        <w:rPr>
          <w:color w:val="555555"/>
          <w:sz w:val="17"/>
        </w:rPr>
        <w:t xml:space="preserve">Zitiervorschlag: § 117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