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NW_31442 (Nordrhein-Westfalen) — Entsendungsbefugnis</w:t>
      </w:r>
    </w:p>
    <w:p>
      <w:r>
        <w:rPr>
          <w:color w:val="555555"/>
          <w:sz w:val="18"/>
        </w:rPr>
        <w:t xml:space="preserve">Siebzehnter Rundfunkänderungsstaatsvertrag 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aus dem Bereich „Medienwirtschaft und Film“ nach § 21 Absatz 1 Satz 1 Buchstabe q Doppelbuchstabe jj des ZDF-Staatsvertrags vom 31. August 1991 (GV. NRW. S. 408), der zuletzt durch Artikel 2 des Vierten Medienänderungsstaatsvertrages vom 9. bis 16. Mai 2023 geändert worden ist (GV. NRW. S. 1252) [noch erforderliche Anpassung: „durch Artikel 3 des Siebten Medienänderungsstaatsvertrages vom 14. bis 26. März 2025 geändert worden ist (GV. NRW. [einsetzen: Datum der Bekanntmachung])“], wird gemeinsam durch die Allianz Deutscher Produzentinnen und Produzenten – Film, Fernsehen und Audiovisuelle Medien e.V., Produktionsallianz NRW, das Filmbüro NW e.V. und den Kulturrat NRW e.V., Sektion Medien, in den Fernsehrat des ZDF entsandt.</w:t>
      </w:r>
    </w:p>
    <w:p>
      <w:r>
        <w:t xml:space="preserve">(2) Bis zum Ende der zum Stichtag 31. Dezember 2025 laufenden Amtsperiode des Fernsehrates des ZDF ist § 1 in der am [einsetzen: Datum der Verkündung dieses Gesetzes] geltenden Fassung weiter anzuwenden.</w:t>
      </w:r>
    </w:p>
    <w:p>
      <w:r>
        <w:rPr>
          <w:color w:val="555555"/>
          <w:sz w:val="17"/>
        </w:rPr>
        <w:t xml:space="preserve">Zitiervorschlag: § 1 NW_31442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