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NW_31422 (Nordrhein-Westfalen) — Ziel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Ziel des Vorbereitungsdienstes ist es, die Auszubildenden für ihre Laufbahn zu befähigen. Zu vermitteln sind insbesondere die für die Übernahme einer Truppführer- sowie Rettungssanitäterfunktion notwendigen fachlichen Kenntnisse und Fertigkeiten. Um dieses Ziel zu erreichen, sind die Auszubildenden auch zum eigenständigen Lernen verpflichtet.</w:t>
      </w:r>
    </w:p>
    <w:p>
      <w:r>
        <w:t xml:space="preserve">(2) Es ist so auszubilden, dass sich die Auszubildenden der freiheitlichen demokratischen Grundordnung im Sinne des Grundgesetzes verpflichtet fühlen und ihren Beruf als Dienst für das allgemeine Wohl des Volkes auffassen.</w:t>
      </w:r>
    </w:p>
    <w:p>
      <w:r>
        <w:rPr>
          <w:color w:val="555555"/>
          <w:sz w:val="17"/>
        </w:rPr>
        <w:t xml:space="preserve">Zitiervorschlag: § 4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