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NW_31293 (Nordrhein-Westfalen) — Gleichwertige Ausbildungen, zuständige Behörde</w:t>
      </w:r>
    </w:p>
    <w:p>
      <w:r>
        <w:rPr>
          <w:color w:val="555555"/>
          <w:sz w:val="18"/>
        </w:rPr>
        <w:t xml:space="preserve">APO-SMA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in einem anderen Bundesland erteilte Zeugnis gilt auch in Nordrhein-Westfalen, ebenso eine gleichwertige Ausbildungsbestätigung, die in einem Mitgliedstaat der Europäischen Gemeinschaft oder in einem anderen Vertragsstaat des Abkommens über den Europäischen Wirtschaftsraum erteilt worden ist.</w:t>
      </w:r>
    </w:p>
    <w:p>
      <w:r>
        <w:t xml:space="preserve">(2) Personen nach Absatz 1, 2. Halbsatz dürfen ihre im Herkunftsmitgliedstaat bestehende rechtmäßige Ausbildungsbezeichnung und die Abkürzung in der Sprache dieses Staates führen.</w:t>
      </w:r>
    </w:p>
    <w:p>
      <w:r>
        <w:t xml:space="preserve">(3) Über die Gleichwertigkeit einer Ausbildung mit der Ausbildung nach dieser Verordnung entscheidet das Landesprüfungsamt.</w:t>
      </w:r>
    </w:p>
    <w:p>
      <w:r>
        <w:rPr>
          <w:color w:val="555555"/>
          <w:sz w:val="17"/>
        </w:rPr>
        <w:t xml:space="preserve">Zitiervorschlag: § 21 NW_31293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https://recht.nulegal.eu/gesetze/NW_31293/21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