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NW_31293 (Nordrhein-Westfalen) — Schriftliche Prüfung</w:t>
      </w:r>
    </w:p>
    <w:p>
      <w:r>
        <w:rPr>
          <w:color w:val="555555"/>
          <w:sz w:val="18"/>
        </w:rPr>
        <w:t xml:space="preserve">APO-SMA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schriftliche Prüfung besteht aus zwei Aufsichtsarbeiten. Gegenstand der Aufsichtsarbeiten kann die Bearbeitung von Fragen oder Themen sein. Für jede Aufsichtsarbeit stehen zwei Zeitstunden zur Verfügung.</w:t>
      </w:r>
    </w:p>
    <w:p>
      <w:r>
        <w:t xml:space="preserve">(2) Über Aufgaben, Hilfsmittel und Aufsichtsführung entscheidet das vorsitzführende Mitglied.</w:t>
      </w:r>
    </w:p>
    <w:p>
      <w:r>
        <w:t xml:space="preserve">(3) Die Aufsichtsperson fertigt eine Niederschrift nach Anlage 6.</w:t>
      </w:r>
    </w:p>
    <w:p>
      <w:r>
        <w:t xml:space="preserve">(4) Die Aufsichtsarbeiten werden von zwei Mitgliedern des Prüfungsausschusses bewertet. Bei unterschiedlicher Bewertung entscheidet das vorsitzführende Mitglied.</w:t>
      </w:r>
    </w:p>
    <w:p>
      <w:r>
        <w:rPr>
          <w:color w:val="555555"/>
          <w:sz w:val="17"/>
        </w:rPr>
        <w:t xml:space="preserve">Zitiervorschlag: § 12 NW_31293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https://recht.nulegal.eu/gesetze/NW_31293/12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