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NW_31272 (Nordrhein-Westfalen) — Finanzwirtschaft</w:t>
      </w:r>
    </w:p>
    <w:p>
      <w:r>
        <w:rPr>
          <w:color w:val="555555"/>
          <w:sz w:val="18"/>
        </w:rPr>
        <w:t xml:space="preserve">kvw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Erträge und Aufwendungen der kvw-Beamtenversorgung werden im Wirtschaftsplan nach Abrechnungsgemeinschaften gegliedert veranschlagt, bewirtschaftet und abgerechnet.</w:t>
      </w:r>
    </w:p>
    <w:p>
      <w:r>
        <w:t xml:space="preserve">Teil 6</w:t>
      </w:r>
    </w:p>
    <w:p>
      <w:r>
        <w:t xml:space="preserve">Aufsicht, Beanstandung</w:t>
      </w:r>
    </w:p>
    <w:p>
      <w:r>
        <w:rPr>
          <w:color w:val="555555"/>
          <w:sz w:val="17"/>
        </w:rPr>
        <w:t xml:space="preserve">Zitiervorschlag: § 8 NW_31272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