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NW_30840 (Nordrhein-Westfalen)</w:t>
      </w:r>
    </w:p>
    <w:p>
      <w:r>
        <w:rPr>
          <w:color w:val="555555"/>
          <w:sz w:val="18"/>
        </w:rPr>
        <w:t xml:space="preserve">Bekanntmachung der Vereinbarung über die Freigabe und Kennzeichnung mit Spielen programmierten Bildträgern nach § 14 Abs. 6 Jugendschutzgesetz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Länder Baden-Württemberg, Bayern, Berlin, Brandenburg, Bremen, Hamburg, Hessen, Mecklenburg-Vorpommern, Niedersachsen, Nordrhein-Westfalen, Rheinland-Pfalz, Saarland, Sachsen, Sachsen-Anhalt, Schleswig-Holstein und Thüringen haben die Vereinbarung über die Freigabe und Kennzeichnung mit Spielen programmierten Bildträgern nach § 14 Abs. 6 Jugendschutzgesetz geschlossen.</w:t>
      </w:r>
    </w:p>
    <w:p>
      <w:r>
        <w:t xml:space="preserve">Die Ländervereinbarung wird nachfolgend bekannt gemacht.</w:t>
      </w:r>
    </w:p>
    <w:p>
      <w:r>
        <w:t xml:space="preserve">Ministerium</w:t>
      </w:r>
    </w:p>
    <w:p>
      <w:r>
        <w:t xml:space="preserve">für Familie, Kinder, Jugend, Kultur und Sport</w:t>
      </w:r>
    </w:p>
    <w:p>
      <w:r>
        <w:t xml:space="preserve">des Landes Nordrhein-Westfalen</w:t>
      </w:r>
    </w:p>
    <w:p>
      <w:r>
        <w:t xml:space="preserve">Ute Schäfer</w:t>
      </w:r>
    </w:p>
    <w:p>
      <w:r>
        <w:t xml:space="preserve">Vereinbarung über die Freigabe und Kennzeichnung</w:t>
      </w:r>
    </w:p>
    <w:p>
      <w:r>
        <w:t xml:space="preserve">mit Spielen programmierten Bildträgern</w:t>
      </w:r>
    </w:p>
    <w:p>
      <w:r>
        <w:t xml:space="preserve">nach § 14 Abs. 6 Jugendschutzgesetz</w:t>
      </w:r>
    </w:p>
    <w:p>
      <w:r>
        <w:t xml:space="preserve">Die Länder Baden-Württemberg, Bayern, Berlin, Brandenburg, Bremen, Hamburg, Hessen, Mecklenburg-Vorpommern, Niedersachsen, Nordrhein-Westfalen, Rheinland-Pfalz, Saarland, Sachsen, Sachsen-Anhalt, Schleswig-Holstein und Thüringen schließen - vorbehaltlich der etwa erforderlichen Zustimmung ihrer gesetzgebenden Körperschaften - folgende Vereinbarung:</w:t>
      </w:r>
    </w:p>
    <w:p>
      <w:r>
        <w:rPr>
          <w:color w:val="555555"/>
          <w:sz w:val="17"/>
        </w:rPr>
        <w:t xml:space="preserve">Zitiervorschlag: Volltext NW_30840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https://recht.nulegal.eu/gesetze/NW_30840/volltext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