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NW_30662 (Nordrhein-Westfalen) — Personalvertretung</w:t>
      </w:r>
    </w:p>
    <w:p>
      <w:r>
        <w:rPr>
          <w:color w:val="555555"/>
          <w:sz w:val="18"/>
        </w:rPr>
        <w:t xml:space="preserve">GKL-StV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Anstalt finden das Bundespersonalvertretungsgesetz und die dazu ergangenen Rechtsverordnungen entsprechende Anwendung.</w:t>
      </w:r>
    </w:p>
    <w:p>
      <w:r>
        <w:t xml:space="preserve">(2) Die beiden Standorte der Anstalt in der Freien und Hansestadt Hamburg und München sind jeweils Dienststellen im Sinne des § 6 Absatz 1 des Bundespersonalvertretungsgesetzes.</w:t>
      </w:r>
    </w:p>
    <w:p>
      <w:r>
        <w:t xml:space="preserve">(3) In den Fällen des § 71 Absatz 1 Satz 4 des Bundespersonalvertretungsgesetzes ist der für die betroffene Dienststelle örtlich zuständige jeweilige Präsident des Oberverwaltungsgerichts oder ein von ihm Beauftragter, der die Befähigung zum Richteramt haben muss, Vorsitzender der Einigungsstelle.</w:t>
      </w:r>
    </w:p>
    <w:p>
      <w:r>
        <w:rPr>
          <w:color w:val="555555"/>
          <w:sz w:val="17"/>
        </w:rPr>
        <w:t xml:space="preserve">Zitiervorschlag: § 15 NW_30662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https://recht.nulegal.eu/gesetze/NW_30662/15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