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NW_30465 (Nordrhein-Westfalen)</w:t>
      </w:r>
    </w:p>
    <w:p>
      <w:r>
        <w:rPr>
          <w:color w:val="555555"/>
          <w:sz w:val="18"/>
        </w:rPr>
        <w:t xml:space="preserve">Stärkungspaktgesetz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Dezember 2011</w:t>
      </w:r>
    </w:p>
    <w:p>
      <w:r>
        <w:rPr>
          <w:color w:val="555555"/>
          <w:sz w:val="17"/>
        </w:rPr>
        <w:t xml:space="preserve">Zitiervorschlag: Volltext NW_30465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https://recht.nulegal.eu/gesetze/NW_30465/volltext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