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NW_30286 (Nordrhein-Westfalen) — Mündliche Prüfung</w:t>
      </w:r>
    </w:p>
    <w:p>
      <w:r>
        <w:rPr>
          <w:color w:val="555555"/>
          <w:sz w:val="18"/>
        </w:rPr>
        <w:t xml:space="preserve">VOAP 1.2 StAV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Vorbereitungsdienst wird mit der mündlichen Prüfung abgeschlossen.</w:t>
      </w:r>
    </w:p>
    <w:p>
      <w:r>
        <w:rPr>
          <w:color w:val="555555"/>
          <w:sz w:val="17"/>
        </w:rPr>
        <w:t xml:space="preserve">Zitiervorschlag: § 21 NW_30286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https://recht.nulegal.eu/gesetze/NW_30286/21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