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NW_30210 (Nordrhein-Westfalen) — Wiederholung der Prüfung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Prüfung, die nicht bestanden ist, kann zweimal wiederholt werden.</w:t>
      </w:r>
    </w:p>
    <w:p>
      <w:r>
        <w:t xml:space="preserve">(2) Mit dem Antrag der Prüfungsteilnehmerin/des Prüfungsteilnehmer auf Wiederholung der Prüfung wird die Prüfungsteilnehmerin/der Prüfungsteilnehmer von der Prüfung in einzelnen Prüfungsteilen und Prüfungsfächern befreit, wenn ihre/seine Leistungen darin in einer vorangegangenen Prüfung als ausreichend bewertet wurden und sie/er sich innerhalb von zwei Jahren, gerechnet vom Tage der Beendigung der nichtbestandenen Prüfung an, zur Wiederholungsprüfung angemeldet hat.</w:t>
      </w:r>
    </w:p>
    <w:p>
      <w:r>
        <w:t xml:space="preserve">Die Anerkennung von bereits mit ausreichend bewerteten Prüfungsleistungen erfolgt nur auf Antragstellung.</w:t>
      </w:r>
    </w:p>
    <w:p>
      <w:r>
        <w:t xml:space="preserve">Die Prüfungsteilnehmerin/der Prüfungsteilnehmer kann beantragen, auch bestandene Prüfungsleistungen zu wiederholen. In diesem Fall zählt das letzte Ergebnis für das Bestehen der Prüfung.</w:t>
      </w:r>
    </w:p>
    <w:p>
      <w:r>
        <w:t xml:space="preserve">(3) Für die Anmeldung und Zulassung zur Wiederholungsprüfung gelten die §§ 8, 10 und 11 sinngemäß.</w:t>
      </w:r>
    </w:p>
    <w:p>
      <w:r>
        <w:t xml:space="preserve">(4) Die Prüfung kann frühestens zum nächsten Prüfungstermin gemäß § 7 wiederholt werden.</w:t>
      </w:r>
    </w:p>
    <w:p>
      <w:r>
        <w:t xml:space="preserve">Teil 6</w:t>
      </w:r>
    </w:p>
    <w:p>
      <w:r>
        <w:t xml:space="preserve">Übergangs- und Schlussbestimmungen</w:t>
      </w:r>
    </w:p>
    <w:p>
      <w:r>
        <w:rPr>
          <w:color w:val="555555"/>
          <w:sz w:val="17"/>
        </w:rPr>
        <w:t xml:space="preserve">Zitiervorschlag: § 25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