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NW_30210 (Nordrhein-Westfalen) — Entscheidung über die Zulassung</w:t>
      </w:r>
    </w:p>
    <w:p>
      <w:r>
        <w:rPr>
          <w:color w:val="555555"/>
          <w:sz w:val="18"/>
        </w:rPr>
        <w:t xml:space="preserve">Prüfungsordnung der Bezirksregierung Düsseldorf für die Durchführung von Fortbildungsprüfungen für die berufliche Fortbildung zum anerkannten Abschluss Geprüfter Meister für Bäderbetriebe/Geprüfte Meisterin für Bäderbetriebe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die Zulassung zur Fortbildungsprüfung entscheidet die Bezirksregierung Düsseldorf als zuständige Stelle. Hält diese die Zulassungsvoraussetzungen nicht für gegeben, entscheidet der Prüfungsausschuss (§ 2). Ebenso entscheidet der Prüfungsausschuss bei Bewerberinnen/Bewerbern nach § 9 Absatz 2 in der Beurteilung über den Erwerb der Kenntnisse, Fertigkeiten und der Berufspraxis mit wesentlichen Bezügen zu den Aufgaben einer Meisterin/eines Meisters für Bäderbetriebe.</w:t>
      </w:r>
    </w:p>
    <w:p>
      <w:r>
        <w:t xml:space="preserve">(2) Die Entscheidung über die Zulassung ist der Prüfungsbewerberin/dem Prüfungsbewerber unter Angabe der Prüfungstage und des Prüfungsortes einschließlich der erlaubten Arbeits- und Hilfsmittel mindestens vier Wochen vor Beginn der Prüfung mitzuteilen. Auf Antrag ist der Prüfungsbewerberin/dem Prüfungsbewerber die Prüfungsordnung auszuhändigen.</w:t>
      </w:r>
    </w:p>
    <w:p>
      <w:r>
        <w:t xml:space="preserve">(3) Nicht zugelassene Prüfungsbewerberinnen/Prüfungsbewerber werden unverzüglich über die Entscheidung mit Angabe der Ablehnungsgründe schriftlich unterrichtet.</w:t>
      </w:r>
    </w:p>
    <w:p>
      <w:r>
        <w:t xml:space="preserve">(4) Ist die Prüfungsbewerberin/der Prüfungsbewerber auf Grund gefälschter Unterlagen oder falscher Angaben zur Prüfung zugelassen worden, so kann der Prüfungsausschuss</w:t>
      </w:r>
    </w:p>
    <w:p>
      <w:r>
        <w:t xml:space="preserve">1. bis zum ersten Prüfungstag die Zulassung widerrufen,</w:t>
      </w:r>
    </w:p>
    <w:p>
      <w:r>
        <w:t xml:space="preserve">2. während der gesamten Prüfungsphase sowie innerhalb eines Jahres nach dem letzten Prüfungstag die Prüfung nach Anhören der Prüfungsteilnehmerin/des Prüfungsteilnehmers für nicht bestanden erklären.</w:t>
      </w:r>
    </w:p>
    <w:p>
      <w:r>
        <w:t xml:space="preserve">Die Entscheidung ist schriftlich mitzuteilen.</w:t>
      </w:r>
    </w:p>
    <w:p>
      <w:r>
        <w:t xml:space="preserve">Teil 3</w:t>
      </w:r>
    </w:p>
    <w:p>
      <w:r>
        <w:t xml:space="preserve">Durchführung der Fortbildungsprüfung</w:t>
      </w:r>
    </w:p>
    <w:p>
      <w:r>
        <w:rPr>
          <w:color w:val="555555"/>
          <w:sz w:val="17"/>
        </w:rPr>
        <w:t xml:space="preserve">Zitiervorschlag: § 11 NW_30210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https://recht.nulegal.eu/gesetze/NW_30210/11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