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NW_30069 (Nordrhein-Westfalen) — Prüfungstermine und Prüfungsfristen</w:t>
      </w:r>
    </w:p>
    <w:p>
      <w:r>
        <w:rPr>
          <w:color w:val="555555"/>
          <w:sz w:val="18"/>
        </w:rPr>
        <w:t xml:space="preserve">Prüfungsordnung der Bezirksregierung Düsseldorf für die Durchführung von Abschluss- und Umschulungsprüfungen in dem Ausbildungsberuf Fachangestellte/Fachangestellter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 1 Absatz 1) bestimmt in der Regel zwei für die Durchführung der Prüfung maßgebende Zeiträume im Jahr. Diese sollen auf den Ablauf der Berufsausbildung und des Schuljahres abgestimmt sein. Die zuständige Stelle setzt die einzelnen Prüfungstage fest.</w:t>
      </w:r>
    </w:p>
    <w:p>
      <w:r>
        <w:t xml:space="preserve">(2) Die zuständige Stelle (§ 1 Absatz 1) gibt die Zeiträume im Sinne des Absatz 1 einschließlich der Anmeldefristen in geeigneter Weise mindestens zwei Monate vor Ablauf der Anmeldefrist bekannt. Wird die Anmeldefrist überschritten, kann die zuständige Stelle die Annahme des Antrages verweigern.</w:t>
      </w:r>
    </w:p>
    <w:p>
      <w:r>
        <w:rPr>
          <w:color w:val="555555"/>
          <w:sz w:val="17"/>
        </w:rPr>
        <w:t xml:space="preserve">Zitiervorschlag: § 7 NW_30069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