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NW_30069 (Nordrhein-Westfalen) — Errichtung</w:t>
      </w:r>
    </w:p>
    <w:p>
      <w:r>
        <w:rPr>
          <w:color w:val="555555"/>
          <w:sz w:val="18"/>
        </w:rPr>
        <w:t xml:space="preserve">Prüfungsordnung der Bezirksregierung Düsseldorf für die Durchführung von Abschluss- und Umschulungsprüfungen in dem Ausbildungsberuf Fachangestellte/Fachangestellter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Bezirksregierung Düsseldorf richtet als zuständige Stelle für die Durchführung der Abschlussprüfung einen Prüfungsausschuss ein.</w:t>
      </w:r>
    </w:p>
    <w:p>
      <w:r>
        <w:t xml:space="preserve">(2) Bei Bedarf, insbesondere bei einer großen Zahl von Prüfungsbewerberinnen und- bewerbern, und wenn die besonderen Anforderungen nach der Ausbildungsordnung es erforderlich machen, können mehrere Prüfungsausschüsse eingerichtet werden.</w:t>
      </w:r>
    </w:p>
    <w:p>
      <w:r>
        <w:rPr>
          <w:color w:val="555555"/>
          <w:sz w:val="17"/>
        </w:rPr>
        <w:t xml:space="preserve">Zitiervorschlag: § 1 NW_30069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