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NW_30043 (Nordrhein-Westfalen)</w:t>
      </w:r>
    </w:p>
    <w:p>
      <w:r>
        <w:rPr>
          <w:color w:val="555555"/>
          <w:sz w:val="18"/>
        </w:rPr>
        <w:t xml:space="preserve">Verordnung zur Regelung von Zuständigkeiten auf dem Gebiet des energiebedingten Klimaschutzes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Landesbetrieb Mess- und Eichwesen Nordrhein- Westfalen ist zuständige Behörde für die Bestätigung gemäß § 5 Absatz 1 Satz 3 der Verordnung über Heizkostenabrechnung in der Fassung der Bekanntmachung vom 5. Oktober 2009 (BGBl. I S. 3250) in der jeweils geltenden Fassung.</w:t>
      </w:r>
    </w:p>
    <w:p>
      <w:r>
        <w:rPr>
          <w:color w:val="555555"/>
          <w:sz w:val="17"/>
        </w:rPr>
        <w:t xml:space="preserve">Zitiervorschlag: § 3 NW_30043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https://recht.nulegal.eu/gesetze/NW_30043/3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NW_30043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