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NW_30017 (Nordrhein-Westfalen) — Prüfungsvorsitz</w:t>
      </w:r>
    </w:p>
    <w:p>
      <w:r>
        <w:rPr>
          <w:color w:val="555555"/>
          <w:sz w:val="18"/>
        </w:rPr>
        <w:t xml:space="preserve">WBVO-Pflege-NRW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Vorsitz nimmt folgende Aufgaben wahr:</w:t>
      </w:r>
    </w:p>
    <w:p>
      <w:r>
        <w:t xml:space="preserve">1. Festsetzung der Prüfungstermine für die Abschlussprüfung,</w:t>
      </w:r>
    </w:p>
    <w:p>
      <w:r>
        <w:t xml:space="preserve">2. Auswahl der Prüfungsaufgaben und der Hilfsmittel nach den Vorschlägen der Weiterbildungsstätte,</w:t>
      </w:r>
    </w:p>
    <w:p>
      <w:r>
        <w:t xml:space="preserve">3. Zulassung zur Abschlussprüfung,</w:t>
      </w:r>
    </w:p>
    <w:p>
      <w:r>
        <w:t xml:space="preserve">4. Genehmigung des Rücktritts von einer Abschlussprüfung oder von einem Prüfungstermin,</w:t>
      </w:r>
    </w:p>
    <w:p>
      <w:r>
        <w:t xml:space="preserve">5. Einsatz der prüfenden Personen,</w:t>
      </w:r>
    </w:p>
    <w:p>
      <w:r>
        <w:t xml:space="preserve">6. Veranlassung der Einholung der Zustimmung der Patientinnen und Patienten zur Beteiligung am praktischen Teil der Abschlussprüfung durch die fachlich prüfenden Personen,</w:t>
      </w:r>
    </w:p>
    <w:p>
      <w:r>
        <w:t xml:space="preserve">7. Mitteilung des Prüfungsergebnisses.</w:t>
      </w:r>
    </w:p>
    <w:p>
      <w:r>
        <w:rPr>
          <w:color w:val="555555"/>
          <w:sz w:val="17"/>
        </w:rPr>
        <w:t xml:space="preserve">Zitiervorschlag: § 6 NW_30017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https://recht.nulegal.eu/gesetze/NW_30017/6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