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NW_30017 (Nordrhein-Westfalen) — Erlaubnisurkunde</w:t>
      </w:r>
    </w:p>
    <w:p>
      <w:r>
        <w:rPr>
          <w:color w:val="555555"/>
          <w:sz w:val="18"/>
        </w:rPr>
        <w:t xml:space="preserve">WBVO-Pflege-NRW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Antrag erteilt die Pflegekammer Nordrhein-Westfalen nach Anlage 10 die Erlaubnis, die folgende Weiterbildungsbezeichnung zu führen: „Pflegefachkraft für Psychiatrie. Dem Antrag ist das Zeugnis gemäß § 17 über die bestandene Prüfung beizufügen.</w:t>
      </w:r>
    </w:p>
    <w:p>
      <w:r>
        <w:t xml:space="preserve">Die Weiterbildungsbezeichnung darf nur in Verbindung mit der Erlaubnis zum Führen der Berufsbezeichnung gemäß § 33 geführt werden.</w:t>
      </w:r>
    </w:p>
    <w:p>
      <w:r>
        <w:t xml:space="preserve">Teil 3</w:t>
      </w:r>
    </w:p>
    <w:p>
      <w:r>
        <w:t xml:space="preserve">Dienstleistungsfreiheit</w:t>
      </w:r>
    </w:p>
    <w:p>
      <w:r>
        <w:rPr>
          <w:color w:val="555555"/>
          <w:sz w:val="17"/>
        </w:rPr>
        <w:t xml:space="preserve">Zitiervorschlag: § 37 NW_30017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https://recht.nulegal.eu/gesetze/NW_30017/37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