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NW_30017 (Nordrhein-Westfalen) — Täuschungsversuche und Ordnungsverstöße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Versucht ein Prüfling, in einem Prüfungsteil zu täuschen, täuscht er oder verhält er sich grob ordnungswidrig, kann der Prüfungsausschuss die Abschlussprüfung für nicht bestanden erklären.</w:t>
      </w:r>
    </w:p>
    <w:p>
      <w:r>
        <w:t xml:space="preserve">(2) Wird eine Täuschung bei einer Abschlussprüfung innerhalb von drei Jahren nach Aushändigung des Zeugnisses bekannt, so kann der Prüfungsausschuss die Abschlussprüfung für nicht bestanden und das Zeugnis für ungültig erklären.</w:t>
      </w:r>
    </w:p>
    <w:p>
      <w:r>
        <w:t xml:space="preserve">Kapitel 3</w:t>
      </w:r>
    </w:p>
    <w:p>
      <w:r>
        <w:t xml:space="preserve">Zeugnisse</w:t>
      </w:r>
    </w:p>
    <w:p>
      <w:r>
        <w:rPr>
          <w:color w:val="555555"/>
          <w:sz w:val="17"/>
        </w:rPr>
        <w:t xml:space="preserve">Zitiervorschlag: § 16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