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NW_29852 (Nordrhein-Westfalen)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den Bildungsgang</w:t>
      </w:r>
    </w:p>
    <w:p>
      <w:r>
        <w:t xml:space="preserve">und die Abiturprüfung</w:t>
      </w:r>
    </w:p>
    <w:p>
      <w:r>
        <w:t xml:space="preserve">in der gymnasialen Oberstufe</w:t>
      </w:r>
    </w:p>
    <w:p>
      <w:r>
        <w:t xml:space="preserve">(APO-GOSt)</w:t>
      </w:r>
    </w:p>
    <w:p>
      <w:r>
        <w:t xml:space="preserve">Vom 5. Oktober 1998</w:t>
      </w:r>
    </w:p>
    <w:p>
      <w:r>
        <w:t xml:space="preserve">(Artikel 1 der Verordnung zur Neufassung der Verordnung über den Bildungsgang und die Abiturprüfung in der gymnasialen Oberstufe</w:t>
      </w:r>
    </w:p>
    <w:p>
      <w:r>
        <w:t xml:space="preserve">vom 5. 10. 1998 (GV. NRW. S. 594))</w:t>
      </w:r>
    </w:p>
    <w:p>
      <w:r>
        <w:t xml:space="preserve">Aufgrund des § 52 des Schulgesetzes für das Land Nordrhein-Westfalen (Schulgesetz NRW - SchulG) vom 15. Februar 2005 (GV. NRW. S. 102) wird mit Zustimmung des für Schulen zuständigen Landtagsausschusses verordnet:</w:t>
      </w:r>
    </w:p>
    <w:p>
      <w:r>
        <w:t xml:space="preserve">Inhalt</w:t>
      </w:r>
    </w:p>
    <w:p>
      <w:r>
        <w:t xml:space="preserve">Erster Teil</w:t>
      </w:r>
    </w:p>
    <w:p>
      <w:r>
        <w:t xml:space="preserve">Bildungsgang in der gymnasialen Oberstufe</w:t>
      </w:r>
    </w:p>
    <w:p>
      <w:r>
        <w:t xml:space="preserve">1. Abschnitt</w:t>
      </w:r>
    </w:p>
    <w:p>
      <w:r>
        <w:t xml:space="preserve">Allgemeine Bestimmungen</w:t>
      </w:r>
    </w:p>
    <w:p>
      <w:r>
        <w:t xml:space="preserve">§ 1 Geltungsbereich, Ziel und Gliederung des Bildungsganges</w:t>
      </w:r>
    </w:p>
    <w:p>
      <w:r>
        <w:t xml:space="preserve">§ 2 Dauer des Bildungsganges</w:t>
      </w:r>
    </w:p>
    <w:p>
      <w:r>
        <w:t xml:space="preserve">§ 3 Aufnahmevoraussetzungen</w:t>
      </w:r>
    </w:p>
    <w:p>
      <w:r>
        <w:t xml:space="preserve">§ 4 Auslandsaufenthalte</w:t>
      </w:r>
    </w:p>
    <w:p>
      <w:r>
        <w:t xml:space="preserve">§ 5 Information, Beratung und Dokumentation der Schullaufbahnen; Zeugnisse</w:t>
      </w:r>
    </w:p>
    <w:p>
      <w:r>
        <w:t xml:space="preserve">2. Abschnitt</w:t>
      </w:r>
    </w:p>
    <w:p>
      <w:r>
        <w:t xml:space="preserve">Bestimmungen für den Unterricht</w:t>
      </w:r>
    </w:p>
    <w:p>
      <w:r>
        <w:t xml:space="preserve">§ 6 Grundstruktur der Unterrichtsorganisation und allgemeine Belegungsbedingungen</w:t>
      </w:r>
    </w:p>
    <w:p>
      <w:r>
        <w:t xml:space="preserve">§ 7 Aufgabenfelder und Unterrichtsfächer</w:t>
      </w:r>
    </w:p>
    <w:p>
      <w:r>
        <w:t xml:space="preserve">§ 8 Einführungsphase</w:t>
      </w:r>
    </w:p>
    <w:p>
      <w:r>
        <w:t xml:space="preserve">§ 9 Versetzung in die Qualifikationsphase</w:t>
      </w:r>
    </w:p>
    <w:p>
      <w:r>
        <w:t xml:space="preserve">§ 10 Nachprüfung</w:t>
      </w:r>
    </w:p>
    <w:p>
      <w:r>
        <w:t xml:space="preserve">§ 11 Qualifikationsphase</w:t>
      </w:r>
    </w:p>
    <w:p>
      <w:r>
        <w:t xml:space="preserve">§ 12 Wahl der Abiturfächer</w:t>
      </w:r>
    </w:p>
    <w:p>
      <w:r>
        <w:t xml:space="preserve">3. Abschnitt</w:t>
      </w:r>
    </w:p>
    <w:p>
      <w:r>
        <w:t xml:space="preserve">Leistungsbewertung</w:t>
      </w:r>
    </w:p>
    <w:p>
      <w:r>
        <w:t xml:space="preserve">§ 13 Grundsätze der Leistungsbewertung, Nachteilsausgleich</w:t>
      </w:r>
    </w:p>
    <w:p>
      <w:r>
        <w:t xml:space="preserve">§ 14 Beurteilungsbereich "Klausuren" und „Projekte“</w:t>
      </w:r>
    </w:p>
    <w:p>
      <w:r>
        <w:t xml:space="preserve">§ 15 Beurteilungsbereich "Sonstige Mitarbeit"</w:t>
      </w:r>
    </w:p>
    <w:p>
      <w:r>
        <w:t xml:space="preserve">§ 16 Notenstufen und Punkte</w:t>
      </w:r>
    </w:p>
    <w:p>
      <w:r>
        <w:t xml:space="preserve">§ 17 Besondere Lernleistung</w:t>
      </w:r>
    </w:p>
    <w:p>
      <w:r>
        <w:t xml:space="preserve">§ 18 Bescheinigung über die Schullaufbahn, Abgangszeugnisse, Konferenzen in der Qualifikationsphase</w:t>
      </w:r>
    </w:p>
    <w:p>
      <w:r>
        <w:t xml:space="preserve">§ 19 Rücktritt und Wiederholung</w:t>
      </w:r>
    </w:p>
    <w:p>
      <w:r>
        <w:t xml:space="preserve">Zweiter Teil</w:t>
      </w:r>
    </w:p>
    <w:p>
      <w:r>
        <w:t xml:space="preserve">Ordnung der Abiturprüfung</w:t>
      </w:r>
    </w:p>
    <w:p>
      <w:r>
        <w:t xml:space="preserve">1. Abschnitt</w:t>
      </w:r>
    </w:p>
    <w:p>
      <w:r>
        <w:t xml:space="preserve">Allgemeine Bestimmungen</w:t>
      </w:r>
    </w:p>
    <w:p>
      <w:r>
        <w:t xml:space="preserve">§ 20 Zweck der Prüfung</w:t>
      </w:r>
    </w:p>
    <w:p>
      <w:r>
        <w:t xml:space="preserve">§ 21 Ort, Zeit und Gliederung der Prüfung</w:t>
      </w:r>
    </w:p>
    <w:p>
      <w:r>
        <w:t xml:space="preserve">§ 22 Prüfungsanforderungen</w:t>
      </w:r>
    </w:p>
    <w:p>
      <w:r>
        <w:t xml:space="preserve">§ 23 Rücktritt, Erkrankung, Versäumnis</w:t>
      </w:r>
    </w:p>
    <w:p>
      <w:r>
        <w:t xml:space="preserve">§ 24 Verfahren bei Täuschungshandlungen und anderen Unregelmäßigkeiten</w:t>
      </w:r>
    </w:p>
    <w:p>
      <w:r>
        <w:t xml:space="preserve">2. Abschnitt</w:t>
      </w:r>
    </w:p>
    <w:p>
      <w:r>
        <w:t xml:space="preserve">Prüfungsausschüsse</w:t>
      </w:r>
    </w:p>
    <w:p>
      <w:r>
        <w:t xml:space="preserve">§ 25 Zentraler Abiturausschuss</w:t>
      </w:r>
    </w:p>
    <w:p>
      <w:r>
        <w:t xml:space="preserve">§ 26 Fachprüfungsausschüsse</w:t>
      </w:r>
    </w:p>
    <w:p>
      <w:r>
        <w:t xml:space="preserve">§ 27 Stimmberechtigung, Beschlussfassung, Gäste</w:t>
      </w:r>
    </w:p>
    <w:p>
      <w:r>
        <w:t xml:space="preserve">3. Abschnitt</w:t>
      </w:r>
    </w:p>
    <w:p>
      <w:r>
        <w:t xml:space="preserve">Gesamtqualifikation</w:t>
      </w:r>
    </w:p>
    <w:p>
      <w:r>
        <w:t xml:space="preserve">§ 28 Anrechnung der Kurse für die Gesamtqualifikation</w:t>
      </w:r>
    </w:p>
    <w:p>
      <w:r>
        <w:t xml:space="preserve">§ 29 Gesamtqualifikation</w:t>
      </w:r>
    </w:p>
    <w:p>
      <w:r>
        <w:t xml:space="preserve">4. Abschnitt</w:t>
      </w:r>
    </w:p>
    <w:p>
      <w:r>
        <w:t xml:space="preserve">Zulassung zur Abiturprüfung</w:t>
      </w:r>
    </w:p>
    <w:p>
      <w:r>
        <w:t xml:space="preserve">Ablauf und Verfahren der Abiturprüfung</w:t>
      </w:r>
    </w:p>
    <w:p>
      <w:r>
        <w:t xml:space="preserve">§ 30 Zulassung zur Abiturprüfung</w:t>
      </w:r>
    </w:p>
    <w:p>
      <w:r>
        <w:t xml:space="preserve">§ 31 Verfahren bei Nichtzulassung</w:t>
      </w:r>
    </w:p>
    <w:p>
      <w:r>
        <w:t xml:space="preserve">§ 32 Fächer der schriftlichen Prüfung</w:t>
      </w:r>
    </w:p>
    <w:p>
      <w:r>
        <w:t xml:space="preserve">§ 33 Aufgaben und Verfahren für die schriftliche Prüfung</w:t>
      </w:r>
    </w:p>
    <w:p>
      <w:r>
        <w:t xml:space="preserve">§ 34 Beurteilung der schriftlichen Arbeiten</w:t>
      </w:r>
    </w:p>
    <w:p>
      <w:r>
        <w:t xml:space="preserve">§ 35 Fächer der mündlichen Prüfung</w:t>
      </w:r>
    </w:p>
    <w:p>
      <w:r>
        <w:t xml:space="preserve">§ 36 Mündliche Prüfung im ersten bis dritten Abiturfach</w:t>
      </w:r>
    </w:p>
    <w:p>
      <w:r>
        <w:t xml:space="preserve">§ 37 Verfahren bei der mündlichen Prüfung</w:t>
      </w:r>
    </w:p>
    <w:p>
      <w:r>
        <w:t xml:space="preserve">§ 38 Gestaltung der mündlichen Prüfung</w:t>
      </w:r>
    </w:p>
    <w:p>
      <w:r>
        <w:t xml:space="preserve">5. Abschnitt</w:t>
      </w:r>
    </w:p>
    <w:p>
      <w:r>
        <w:t xml:space="preserve">Abschluss der Abiturprüfung</w:t>
      </w:r>
    </w:p>
    <w:p>
      <w:r>
        <w:t xml:space="preserve">§ 39 Zuerkennung der allgemeinen Hochschulreife</w:t>
      </w:r>
    </w:p>
    <w:p>
      <w:r>
        <w:t xml:space="preserve">§ 40 Weitere Berechtigungen und Abschlüsse</w:t>
      </w:r>
    </w:p>
    <w:p>
      <w:r>
        <w:t xml:space="preserve">§ 40a Fachhochschulreife (schulischer Teil)</w:t>
      </w:r>
    </w:p>
    <w:p>
      <w:r>
        <w:t xml:space="preserve">§ 41 Wiederholung der Abiturprüfung</w:t>
      </w:r>
    </w:p>
    <w:p>
      <w:r>
        <w:t xml:space="preserve">6. Abschnitt</w:t>
      </w:r>
    </w:p>
    <w:p>
      <w:r>
        <w:t xml:space="preserve">Schlussbestimmungen</w:t>
      </w:r>
    </w:p>
    <w:p>
      <w:r>
        <w:t xml:space="preserve">§ 42 Niederschriften</w:t>
      </w:r>
    </w:p>
    <w:p>
      <w:r>
        <w:t xml:space="preserve">§ 43 Widerspruch und Akteneinsicht</w:t>
      </w:r>
    </w:p>
    <w:p>
      <w:r>
        <w:t xml:space="preserve">Erster Teil</w:t>
      </w:r>
    </w:p>
    <w:p>
      <w:r>
        <w:t xml:space="preserve">Bildungsgang in der gymnasialen Oberstufe</w:t>
      </w:r>
    </w:p>
    <w:p>
      <w:r>
        <w:t xml:space="preserve">1. Abschnitt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