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NW_29502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für Kultur und Wissenschaft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Der Minister</w:t>
      </w:r>
    </w:p>
    <w:p>
      <w:r>
        <w:t xml:space="preserve">für Innovation, Wissenschaft,</w:t>
      </w:r>
    </w:p>
    <w:p>
      <w:r>
        <w:t xml:space="preserve">Forschung und Technologie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8 NW_29502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https://recht.nulegal.eu/gesetze/NW_29502/8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