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NW_29475 (Nordrhein-Westfalen) — Vorsitz in den Selbstverwaltungsorganen</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Selbstverwaltungsorgane wählen aus ihrer Mitte je eine Vorsitzende oder einen Vorsitzenden und eine stellvertretende Vorsitzende oder einen stellvertretenden Vorsitzenden (§ 62 Abs. 1 Satz 1 SGB IV). 2Gehört die oder der Vorsitzende der Gruppe der Versicherten an, so muss der Stellvertreter der Gruppe der Arbeitgeber angehören und umgekehrt (§ 62 Abs. 1 Satz 2 SGB IV).</w:t>
      </w:r>
    </w:p>
    <w:p>
      <w:r>
        <w:t xml:space="preserve">(2) Die Vorsitzenden der Selbstverwaltungsorgane sollen wechselseitig der Versicherten- oder der Arbeitgebergruppe angehören.</w:t>
      </w:r>
    </w:p>
    <w:p>
      <w:r>
        <w:t xml:space="preserve">(3) Der Vorsitz in den Selbstverwaltungsorganen wechselt zwischen der oder dem Vorsitzenden und der oder dem stellvertretenden Vorsitzenden jährlich jeweils mit Ablauf des Monats, der dem Monat entspricht, in dem die konstituierende Sitzung stattgefunden hat (§ 62 Abs. 3 Satz 1 SGB IV).</w:t>
      </w:r>
    </w:p>
    <w:p>
      <w:r>
        <w:rPr>
          <w:color w:val="555555"/>
          <w:sz w:val="17"/>
        </w:rPr>
        <w:t xml:space="preserve">Zitiervorschlag: § 11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